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64" w:rsidRPr="00613A9F" w:rsidRDefault="00D60764" w:rsidP="00613A9F">
      <w:pPr>
        <w:pStyle w:val="Heading2"/>
        <w:jc w:val="center"/>
        <w:rPr>
          <w:color w:val="auto"/>
          <w:sz w:val="20"/>
          <w:szCs w:val="20"/>
          <w:lang w:val="en-US"/>
        </w:rPr>
      </w:pPr>
      <w:bookmarkStart w:id="0" w:name="_GoBack"/>
      <w:bookmarkEnd w:id="0"/>
      <w:r w:rsidRPr="00613A9F">
        <w:rPr>
          <w:color w:val="auto"/>
          <w:sz w:val="20"/>
          <w:szCs w:val="20"/>
          <w:lang w:val="en-US"/>
        </w:rPr>
        <w:t>ARBITRATOR STATEMENT OF</w:t>
      </w:r>
    </w:p>
    <w:p w:rsidR="00D60764" w:rsidRPr="00613A9F" w:rsidRDefault="00D60764" w:rsidP="00613A9F">
      <w:pPr>
        <w:pStyle w:val="Heading2"/>
        <w:jc w:val="center"/>
        <w:rPr>
          <w:color w:val="auto"/>
          <w:sz w:val="20"/>
          <w:szCs w:val="20"/>
          <w:lang w:val="en-US"/>
        </w:rPr>
      </w:pPr>
      <w:r w:rsidRPr="00613A9F">
        <w:rPr>
          <w:color w:val="auto"/>
          <w:sz w:val="20"/>
          <w:szCs w:val="20"/>
          <w:lang w:val="en-US"/>
        </w:rPr>
        <w:t>ACCEPTANCE, AVAILABILITY, IMPARTIALITY AND INDEPENDENCE</w:t>
      </w:r>
    </w:p>
    <w:p w:rsidR="00D60764" w:rsidRPr="00D60764" w:rsidRDefault="00D60764" w:rsidP="00D60764">
      <w:pPr>
        <w:tabs>
          <w:tab w:val="right" w:pos="9540"/>
        </w:tabs>
        <w:rPr>
          <w:rFonts w:ascii="Times New Roman" w:hAnsi="Times New Roman"/>
          <w:szCs w:val="24"/>
          <w:lang w:val="en-GB"/>
        </w:rPr>
      </w:pPr>
    </w:p>
    <w:p w:rsidR="00D60764" w:rsidRPr="00D60764" w:rsidRDefault="00D60764" w:rsidP="00D60764">
      <w:pPr>
        <w:tabs>
          <w:tab w:val="right" w:pos="9540"/>
        </w:tabs>
        <w:rPr>
          <w:rFonts w:ascii="Times New Roman" w:hAnsi="Times New Roman"/>
          <w:szCs w:val="24"/>
          <w:lang w:val="en-GB"/>
        </w:rPr>
      </w:pPr>
    </w:p>
    <w:p w:rsidR="00D60764" w:rsidRPr="00613A9F" w:rsidRDefault="00D60764" w:rsidP="00D60764">
      <w:pPr>
        <w:tabs>
          <w:tab w:val="left" w:pos="4860"/>
          <w:tab w:val="right" w:pos="9540"/>
        </w:tabs>
        <w:ind w:right="-140"/>
        <w:rPr>
          <w:rFonts w:ascii="Times New Roman" w:hAnsi="Times New Roman"/>
          <w:sz w:val="22"/>
          <w:szCs w:val="22"/>
          <w:lang w:val="en-GB"/>
        </w:rPr>
      </w:pPr>
      <w:r w:rsidRPr="00613A9F">
        <w:rPr>
          <w:rFonts w:ascii="Times New Roman" w:hAnsi="Times New Roman"/>
          <w:b/>
          <w:sz w:val="22"/>
          <w:szCs w:val="22"/>
          <w:lang w:val="en-GB"/>
        </w:rPr>
        <w:t>Family Name(s):</w:t>
      </w:r>
      <w:r w:rsidRPr="00613A9F">
        <w:rPr>
          <w:rFonts w:ascii="Times New Roman" w:hAnsi="Times New Roman"/>
          <w:sz w:val="22"/>
          <w:szCs w:val="22"/>
          <w:lang w:val="en-GB"/>
        </w:rPr>
        <w:tab/>
      </w:r>
      <w:r w:rsidRPr="00613A9F">
        <w:rPr>
          <w:rFonts w:ascii="Times New Roman" w:hAnsi="Times New Roman"/>
          <w:b/>
          <w:sz w:val="22"/>
          <w:szCs w:val="22"/>
          <w:lang w:val="en-GB"/>
        </w:rPr>
        <w:t xml:space="preserve">Given Name(s): </w:t>
      </w:r>
    </w:p>
    <w:p w:rsidR="00D60764" w:rsidRPr="00613A9F" w:rsidRDefault="00D60764" w:rsidP="00D60764">
      <w:pPr>
        <w:tabs>
          <w:tab w:val="left" w:pos="709"/>
          <w:tab w:val="left" w:leader="underscore" w:pos="4253"/>
          <w:tab w:val="left" w:pos="4537"/>
          <w:tab w:val="left" w:pos="4678"/>
          <w:tab w:val="left" w:pos="5529"/>
          <w:tab w:val="left" w:leader="underscore" w:pos="9072"/>
          <w:tab w:val="right" w:pos="9540"/>
        </w:tabs>
        <w:rPr>
          <w:rFonts w:ascii="Times New Roman" w:hAnsi="Times New Roman"/>
          <w:i/>
          <w:sz w:val="22"/>
          <w:szCs w:val="22"/>
          <w:lang w:val="en-GB"/>
        </w:rPr>
      </w:pPr>
      <w:r w:rsidRPr="00613A9F">
        <w:rPr>
          <w:rFonts w:ascii="Times New Roman" w:hAnsi="Times New Roman"/>
          <w:i/>
          <w:sz w:val="22"/>
          <w:szCs w:val="22"/>
          <w:lang w:val="en-GB"/>
        </w:rPr>
        <w:t>Please tick all relevant boxes.</w:t>
      </w:r>
    </w:p>
    <w:p w:rsidR="00D60764" w:rsidRDefault="00D60764" w:rsidP="00D60764">
      <w:pPr>
        <w:tabs>
          <w:tab w:val="left" w:pos="709"/>
          <w:tab w:val="left" w:leader="underscore" w:pos="4253"/>
          <w:tab w:val="left" w:pos="4537"/>
          <w:tab w:val="left" w:pos="4678"/>
          <w:tab w:val="left" w:pos="5529"/>
          <w:tab w:val="left" w:leader="underscore" w:pos="9072"/>
          <w:tab w:val="right" w:pos="9540"/>
        </w:tabs>
        <w:rPr>
          <w:rFonts w:ascii="Times New Roman" w:hAnsi="Times New Roman"/>
          <w:sz w:val="22"/>
          <w:szCs w:val="22"/>
          <w:lang w:val="en-GB"/>
        </w:rPr>
      </w:pPr>
    </w:p>
    <w:p w:rsidR="000C4B8B" w:rsidRPr="00F70EF6" w:rsidRDefault="000C4B8B" w:rsidP="000C4B8B">
      <w:pPr>
        <w:tabs>
          <w:tab w:val="left" w:pos="709"/>
          <w:tab w:val="left" w:leader="underscore" w:pos="4253"/>
          <w:tab w:val="left" w:pos="4537"/>
          <w:tab w:val="left" w:pos="4678"/>
          <w:tab w:val="left" w:pos="5529"/>
          <w:tab w:val="right" w:pos="9540"/>
        </w:tabs>
        <w:ind w:left="709" w:hanging="709"/>
        <w:jc w:val="both"/>
        <w:rPr>
          <w:rFonts w:ascii="Times New Roman" w:hAnsi="Times New Roman"/>
          <w:b/>
          <w:sz w:val="22"/>
          <w:szCs w:val="22"/>
          <w:lang w:val="en-GB"/>
        </w:rPr>
      </w:pPr>
      <w:r w:rsidRPr="00F70EF6">
        <w:rPr>
          <w:rFonts w:ascii="Times New Roman" w:hAnsi="Times New Roman"/>
          <w:b/>
          <w:sz w:val="22"/>
          <w:szCs w:val="22"/>
          <w:lang w:val="en-GB"/>
        </w:rPr>
        <w:t xml:space="preserve">Principal professional activity </w:t>
      </w:r>
    </w:p>
    <w:p w:rsidR="000C4B8B" w:rsidRPr="00613A9F" w:rsidRDefault="000C4B8B" w:rsidP="000C4B8B">
      <w:pPr>
        <w:tabs>
          <w:tab w:val="left" w:pos="709"/>
          <w:tab w:val="left" w:leader="underscore" w:pos="4253"/>
          <w:tab w:val="left" w:pos="4537"/>
          <w:tab w:val="left" w:pos="4678"/>
          <w:tab w:val="left" w:pos="5529"/>
          <w:tab w:val="right" w:pos="9540"/>
        </w:tabs>
        <w:ind w:left="709" w:hanging="709"/>
        <w:jc w:val="both"/>
        <w:rPr>
          <w:rFonts w:ascii="Times New Roman" w:hAnsi="Times New Roman"/>
          <w:sz w:val="22"/>
          <w:szCs w:val="22"/>
          <w:lang w:val="en-GB"/>
        </w:rPr>
      </w:pPr>
      <w:r w:rsidRPr="00613A9F">
        <w:rPr>
          <w:rFonts w:ascii="Times New Roman" w:hAnsi="Times New Roman"/>
          <w:i/>
          <w:sz w:val="22"/>
          <w:szCs w:val="22"/>
          <w:lang w:val="en-GB"/>
        </w:rPr>
        <w:t>(e.g. lawyer, arbitrator, academic)</w:t>
      </w:r>
      <w:r w:rsidRPr="00613A9F">
        <w:rPr>
          <w:rFonts w:ascii="Times New Roman" w:hAnsi="Times New Roman"/>
          <w:sz w:val="22"/>
          <w:szCs w:val="22"/>
          <w:lang w:val="en-GB"/>
        </w:rPr>
        <w:t xml:space="preserve">: </w:t>
      </w:r>
    </w:p>
    <w:p w:rsidR="000C4B8B" w:rsidRDefault="000C4B8B" w:rsidP="00D60764">
      <w:pPr>
        <w:tabs>
          <w:tab w:val="left" w:pos="709"/>
          <w:tab w:val="left" w:leader="underscore" w:pos="4253"/>
          <w:tab w:val="left" w:pos="4537"/>
          <w:tab w:val="left" w:pos="4678"/>
          <w:tab w:val="left" w:pos="5529"/>
          <w:tab w:val="left" w:leader="underscore" w:pos="9072"/>
          <w:tab w:val="right" w:pos="9540"/>
        </w:tabs>
        <w:rPr>
          <w:rFonts w:ascii="Times New Roman" w:hAnsi="Times New Roman"/>
          <w:sz w:val="22"/>
          <w:szCs w:val="22"/>
          <w:lang w:val="en-GB"/>
        </w:rPr>
      </w:pPr>
    </w:p>
    <w:p w:rsidR="000C4B8B" w:rsidRPr="00613A9F" w:rsidRDefault="000C4B8B" w:rsidP="00D60764">
      <w:pPr>
        <w:tabs>
          <w:tab w:val="left" w:pos="709"/>
          <w:tab w:val="left" w:leader="underscore" w:pos="4253"/>
          <w:tab w:val="left" w:pos="4537"/>
          <w:tab w:val="left" w:pos="4678"/>
          <w:tab w:val="left" w:pos="5529"/>
          <w:tab w:val="left" w:leader="underscore" w:pos="9072"/>
          <w:tab w:val="right" w:pos="9540"/>
        </w:tabs>
        <w:rPr>
          <w:rFonts w:ascii="Times New Roman" w:hAnsi="Times New Roman"/>
          <w:sz w:val="22"/>
          <w:szCs w:val="22"/>
          <w:lang w:val="en-GB"/>
        </w:rPr>
      </w:pPr>
    </w:p>
    <w:p w:rsidR="00D60764" w:rsidRPr="00613A9F" w:rsidRDefault="00D60764" w:rsidP="00D60764">
      <w:pPr>
        <w:tabs>
          <w:tab w:val="left" w:pos="709"/>
          <w:tab w:val="left" w:leader="underscore" w:pos="4253"/>
          <w:tab w:val="left" w:pos="4537"/>
          <w:tab w:val="left" w:pos="4678"/>
          <w:tab w:val="left" w:pos="5529"/>
          <w:tab w:val="left" w:leader="underscore" w:pos="9072"/>
          <w:tab w:val="right" w:pos="9540"/>
        </w:tabs>
        <w:rPr>
          <w:rFonts w:ascii="Times New Roman" w:hAnsi="Times New Roman"/>
          <w:b/>
          <w:sz w:val="22"/>
          <w:szCs w:val="22"/>
        </w:rPr>
      </w:pPr>
      <w:r w:rsidRPr="00613A9F">
        <w:rPr>
          <w:rFonts w:ascii="Times New Roman" w:hAnsi="Times New Roman"/>
          <w:b/>
          <w:sz w:val="22"/>
          <w:szCs w:val="22"/>
        </w:rPr>
        <w:t>1 – ACCEPTANCE</w:t>
      </w:r>
    </w:p>
    <w:tbl>
      <w:tblPr>
        <w:tblW w:w="9686" w:type="dxa"/>
        <w:tblInd w:w="142" w:type="dxa"/>
        <w:tblCellMar>
          <w:left w:w="0" w:type="dxa"/>
          <w:right w:w="0" w:type="dxa"/>
        </w:tblCellMar>
        <w:tblLook w:val="0000" w:firstRow="0" w:lastRow="0" w:firstColumn="0" w:lastColumn="0" w:noHBand="0" w:noVBand="0"/>
      </w:tblPr>
      <w:tblGrid>
        <w:gridCol w:w="350"/>
        <w:gridCol w:w="9336"/>
      </w:tblGrid>
      <w:tr w:rsidR="00D60764" w:rsidRPr="00F70EF6" w:rsidTr="00914773">
        <w:trPr>
          <w:trHeight w:val="170"/>
        </w:trPr>
        <w:tc>
          <w:tcPr>
            <w:tcW w:w="35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D60764" w:rsidRPr="00613A9F" w:rsidRDefault="00D60764" w:rsidP="00914773">
            <w:pPr>
              <w:tabs>
                <w:tab w:val="right" w:pos="9540"/>
              </w:tabs>
              <w:jc w:val="center"/>
              <w:rPr>
                <w:rFonts w:ascii="Times New Roman" w:hAnsi="Times New Roman"/>
                <w:sz w:val="22"/>
                <w:szCs w:val="22"/>
              </w:rPr>
            </w:pPr>
          </w:p>
        </w:tc>
        <w:tc>
          <w:tcPr>
            <w:tcW w:w="9336" w:type="dxa"/>
            <w:vMerge w:val="restart"/>
            <w:tcBorders>
              <w:top w:val="nil"/>
              <w:left w:val="nil"/>
              <w:right w:val="nil"/>
            </w:tcBorders>
            <w:tcMar>
              <w:top w:w="0" w:type="dxa"/>
              <w:left w:w="108" w:type="dxa"/>
              <w:bottom w:w="0" w:type="dxa"/>
              <w:right w:w="108" w:type="dxa"/>
            </w:tcMar>
            <w:vAlign w:val="center"/>
          </w:tcPr>
          <w:p w:rsidR="00D60764" w:rsidRPr="00613A9F" w:rsidRDefault="00D60764" w:rsidP="000C4B8B">
            <w:pPr>
              <w:ind w:left="57"/>
              <w:jc w:val="both"/>
              <w:rPr>
                <w:rFonts w:ascii="Times New Roman" w:hAnsi="Times New Roman"/>
                <w:bCs/>
                <w:sz w:val="22"/>
                <w:szCs w:val="22"/>
                <w:lang w:val="en-GB"/>
              </w:rPr>
            </w:pPr>
            <w:r w:rsidRPr="00613A9F">
              <w:rPr>
                <w:rFonts w:ascii="Times New Roman" w:hAnsi="Times New Roman"/>
                <w:b/>
                <w:sz w:val="22"/>
                <w:szCs w:val="22"/>
                <w:lang w:val="en-GB"/>
              </w:rPr>
              <w:t xml:space="preserve">I </w:t>
            </w:r>
            <w:r w:rsidR="00C07C7E">
              <w:rPr>
                <w:rFonts w:ascii="Times New Roman" w:hAnsi="Times New Roman"/>
                <w:b/>
                <w:sz w:val="22"/>
                <w:szCs w:val="22"/>
                <w:lang w:val="en-GB"/>
              </w:rPr>
              <w:t xml:space="preserve">accept </w:t>
            </w:r>
            <w:r w:rsidRPr="00613A9F">
              <w:rPr>
                <w:rFonts w:ascii="Times New Roman" w:hAnsi="Times New Roman"/>
                <w:sz w:val="22"/>
                <w:szCs w:val="22"/>
                <w:lang w:val="en-GB"/>
              </w:rPr>
              <w:t xml:space="preserve">to serve as arbitrator under and in accordance with the Norwegian Arbitration Act and the </w:t>
            </w:r>
            <w:r w:rsidR="00613A9F" w:rsidRPr="00613A9F">
              <w:rPr>
                <w:rFonts w:ascii="Times New Roman" w:hAnsi="Times New Roman"/>
                <w:sz w:val="22"/>
                <w:szCs w:val="22"/>
                <w:lang w:val="en-GB"/>
              </w:rPr>
              <w:t xml:space="preserve">Rules and </w:t>
            </w:r>
            <w:r w:rsidRPr="00613A9F">
              <w:rPr>
                <w:rFonts w:ascii="Times New Roman" w:hAnsi="Times New Roman"/>
                <w:sz w:val="22"/>
                <w:szCs w:val="22"/>
                <w:lang w:val="en-GB"/>
              </w:rPr>
              <w:t xml:space="preserve">Best Practice Guidelines of the Nordic </w:t>
            </w:r>
            <w:r w:rsidR="00C56913">
              <w:rPr>
                <w:rFonts w:ascii="Times New Roman" w:hAnsi="Times New Roman"/>
                <w:sz w:val="22"/>
                <w:szCs w:val="22"/>
                <w:lang w:val="en-GB"/>
              </w:rPr>
              <w:t xml:space="preserve">Offshore &amp; </w:t>
            </w:r>
            <w:r w:rsidRPr="00613A9F">
              <w:rPr>
                <w:rFonts w:ascii="Times New Roman" w:hAnsi="Times New Roman"/>
                <w:sz w:val="22"/>
                <w:szCs w:val="22"/>
                <w:lang w:val="en-GB"/>
              </w:rPr>
              <w:t xml:space="preserve">Maritime Arbitration </w:t>
            </w:r>
            <w:r w:rsidR="000C4B8B">
              <w:rPr>
                <w:rFonts w:ascii="Times New Roman" w:hAnsi="Times New Roman"/>
                <w:sz w:val="22"/>
                <w:szCs w:val="22"/>
                <w:lang w:val="en-GB"/>
              </w:rPr>
              <w:t>Association</w:t>
            </w:r>
            <w:r w:rsidRPr="00613A9F">
              <w:rPr>
                <w:rFonts w:ascii="Times New Roman" w:hAnsi="Times New Roman"/>
                <w:sz w:val="22"/>
                <w:szCs w:val="22"/>
                <w:lang w:val="en-GB"/>
              </w:rPr>
              <w:t>(together the “</w:t>
            </w:r>
            <w:r w:rsidRPr="00613A9F">
              <w:rPr>
                <w:rFonts w:ascii="Times New Roman" w:hAnsi="Times New Roman"/>
                <w:b/>
                <w:sz w:val="22"/>
                <w:szCs w:val="22"/>
                <w:lang w:val="en-GB"/>
              </w:rPr>
              <w:t>Rules</w:t>
            </w:r>
            <w:r w:rsidRPr="00613A9F">
              <w:rPr>
                <w:rFonts w:ascii="Times New Roman" w:hAnsi="Times New Roman"/>
                <w:sz w:val="22"/>
                <w:szCs w:val="22"/>
                <w:lang w:val="en-GB"/>
              </w:rPr>
              <w:t xml:space="preserve">”). I confirm that I am familiar with the Rules. </w:t>
            </w:r>
          </w:p>
        </w:tc>
      </w:tr>
      <w:tr w:rsidR="00D60764" w:rsidRPr="00F70EF6" w:rsidTr="00914773">
        <w:trPr>
          <w:trHeight w:val="170"/>
        </w:trPr>
        <w:tc>
          <w:tcPr>
            <w:tcW w:w="350" w:type="dxa"/>
            <w:tcBorders>
              <w:top w:val="single" w:sz="12" w:space="0" w:color="auto"/>
            </w:tcBorders>
            <w:tcMar>
              <w:top w:w="0" w:type="dxa"/>
              <w:left w:w="108" w:type="dxa"/>
              <w:bottom w:w="0" w:type="dxa"/>
              <w:right w:w="108" w:type="dxa"/>
            </w:tcMar>
            <w:vAlign w:val="center"/>
          </w:tcPr>
          <w:p w:rsidR="00D60764" w:rsidRPr="00613A9F" w:rsidRDefault="00D60764" w:rsidP="00914773">
            <w:pPr>
              <w:tabs>
                <w:tab w:val="right" w:pos="9540"/>
              </w:tabs>
              <w:jc w:val="center"/>
              <w:rPr>
                <w:rFonts w:ascii="Times New Roman" w:hAnsi="Times New Roman"/>
                <w:sz w:val="22"/>
                <w:szCs w:val="22"/>
                <w:lang w:val="en-GB"/>
              </w:rPr>
            </w:pPr>
          </w:p>
        </w:tc>
        <w:tc>
          <w:tcPr>
            <w:tcW w:w="9336" w:type="dxa"/>
            <w:vMerge/>
            <w:tcBorders>
              <w:left w:val="nil"/>
              <w:right w:val="nil"/>
            </w:tcBorders>
            <w:tcMar>
              <w:top w:w="0" w:type="dxa"/>
              <w:left w:w="108" w:type="dxa"/>
              <w:bottom w:w="0" w:type="dxa"/>
              <w:right w:w="108" w:type="dxa"/>
            </w:tcMar>
            <w:vAlign w:val="center"/>
          </w:tcPr>
          <w:p w:rsidR="00D60764" w:rsidRPr="00613A9F" w:rsidRDefault="00D60764" w:rsidP="00914773">
            <w:pPr>
              <w:tabs>
                <w:tab w:val="right" w:pos="9540"/>
              </w:tabs>
              <w:ind w:left="57"/>
              <w:jc w:val="both"/>
              <w:rPr>
                <w:rFonts w:ascii="Times New Roman" w:hAnsi="Times New Roman"/>
                <w:bCs/>
                <w:sz w:val="22"/>
                <w:szCs w:val="22"/>
                <w:lang w:val="en-GB"/>
              </w:rPr>
            </w:pPr>
          </w:p>
        </w:tc>
      </w:tr>
    </w:tbl>
    <w:p w:rsidR="00D60764" w:rsidRPr="00613A9F" w:rsidRDefault="00D60764" w:rsidP="00D60764">
      <w:pPr>
        <w:tabs>
          <w:tab w:val="left" w:pos="709"/>
          <w:tab w:val="left" w:leader="underscore" w:pos="4253"/>
          <w:tab w:val="left" w:pos="4537"/>
          <w:tab w:val="left" w:pos="4678"/>
          <w:tab w:val="left" w:pos="5529"/>
          <w:tab w:val="left" w:leader="underscore" w:pos="9072"/>
          <w:tab w:val="right" w:pos="9540"/>
        </w:tabs>
        <w:rPr>
          <w:rFonts w:ascii="Times New Roman" w:hAnsi="Times New Roman"/>
          <w:sz w:val="22"/>
          <w:szCs w:val="22"/>
          <w:lang w:val="en-GB"/>
        </w:rPr>
      </w:pPr>
    </w:p>
    <w:p w:rsidR="00D60764" w:rsidRPr="00613A9F" w:rsidRDefault="00D60764" w:rsidP="00D60764">
      <w:pPr>
        <w:tabs>
          <w:tab w:val="left" w:pos="709"/>
          <w:tab w:val="left" w:leader="underscore" w:pos="4253"/>
          <w:tab w:val="left" w:pos="4537"/>
          <w:tab w:val="left" w:pos="4678"/>
          <w:tab w:val="left" w:pos="5529"/>
          <w:tab w:val="left" w:leader="underscore" w:pos="9072"/>
          <w:tab w:val="right" w:pos="9540"/>
        </w:tabs>
        <w:ind w:left="709" w:hanging="709"/>
        <w:jc w:val="both"/>
        <w:rPr>
          <w:rFonts w:ascii="Times New Roman" w:hAnsi="Times New Roman"/>
          <w:b/>
          <w:sz w:val="22"/>
          <w:szCs w:val="22"/>
        </w:rPr>
      </w:pPr>
      <w:r w:rsidRPr="00613A9F">
        <w:rPr>
          <w:rFonts w:ascii="Times New Roman" w:hAnsi="Times New Roman"/>
          <w:b/>
          <w:sz w:val="22"/>
          <w:szCs w:val="22"/>
        </w:rPr>
        <w:t>NON-ACCEPTANCE</w:t>
      </w:r>
    </w:p>
    <w:tbl>
      <w:tblPr>
        <w:tblW w:w="9686" w:type="dxa"/>
        <w:tblInd w:w="142" w:type="dxa"/>
        <w:tblCellMar>
          <w:left w:w="0" w:type="dxa"/>
          <w:right w:w="0" w:type="dxa"/>
        </w:tblCellMar>
        <w:tblLook w:val="0000" w:firstRow="0" w:lastRow="0" w:firstColumn="0" w:lastColumn="0" w:noHBand="0" w:noVBand="0"/>
      </w:tblPr>
      <w:tblGrid>
        <w:gridCol w:w="350"/>
        <w:gridCol w:w="9336"/>
      </w:tblGrid>
      <w:tr w:rsidR="00D60764" w:rsidRPr="00F70EF6" w:rsidTr="00914773">
        <w:trPr>
          <w:trHeight w:val="170"/>
        </w:trPr>
        <w:tc>
          <w:tcPr>
            <w:tcW w:w="35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D60764" w:rsidRPr="00613A9F" w:rsidRDefault="00D60764" w:rsidP="00914773">
            <w:pPr>
              <w:tabs>
                <w:tab w:val="right" w:pos="9540"/>
              </w:tabs>
              <w:jc w:val="center"/>
              <w:rPr>
                <w:rFonts w:ascii="Times New Roman" w:hAnsi="Times New Roman"/>
                <w:sz w:val="22"/>
                <w:szCs w:val="22"/>
              </w:rPr>
            </w:pPr>
          </w:p>
        </w:tc>
        <w:tc>
          <w:tcPr>
            <w:tcW w:w="9336" w:type="dxa"/>
            <w:vMerge w:val="restart"/>
            <w:tcBorders>
              <w:top w:val="nil"/>
              <w:left w:val="nil"/>
              <w:right w:val="nil"/>
            </w:tcBorders>
            <w:tcMar>
              <w:top w:w="0" w:type="dxa"/>
              <w:left w:w="108" w:type="dxa"/>
              <w:bottom w:w="0" w:type="dxa"/>
              <w:right w:w="108" w:type="dxa"/>
            </w:tcMar>
            <w:vAlign w:val="center"/>
          </w:tcPr>
          <w:p w:rsidR="00D60764" w:rsidRPr="00613A9F" w:rsidRDefault="00D60764" w:rsidP="00914773">
            <w:pPr>
              <w:tabs>
                <w:tab w:val="right" w:pos="9540"/>
              </w:tabs>
              <w:ind w:left="57"/>
              <w:jc w:val="both"/>
              <w:rPr>
                <w:rFonts w:ascii="Times New Roman" w:hAnsi="Times New Roman"/>
                <w:b/>
                <w:sz w:val="22"/>
                <w:szCs w:val="22"/>
                <w:lang w:val="en-GB"/>
              </w:rPr>
            </w:pPr>
            <w:r w:rsidRPr="00613A9F">
              <w:rPr>
                <w:rFonts w:ascii="Times New Roman" w:hAnsi="Times New Roman"/>
                <w:b/>
                <w:sz w:val="22"/>
                <w:szCs w:val="22"/>
                <w:lang w:val="en-GB"/>
              </w:rPr>
              <w:t xml:space="preserve">I decline </w:t>
            </w:r>
            <w:r w:rsidRPr="00613A9F">
              <w:rPr>
                <w:rFonts w:ascii="Times New Roman" w:hAnsi="Times New Roman"/>
                <w:sz w:val="22"/>
                <w:szCs w:val="22"/>
                <w:lang w:val="en-GB"/>
              </w:rPr>
              <w:t xml:space="preserve">to serve as arbitrator in this case. </w:t>
            </w:r>
            <w:r w:rsidRPr="00613A9F">
              <w:rPr>
                <w:rFonts w:ascii="Times New Roman" w:hAnsi="Times New Roman"/>
                <w:i/>
                <w:sz w:val="22"/>
                <w:szCs w:val="22"/>
                <w:lang w:val="en-GB"/>
              </w:rPr>
              <w:t>(If you tick here, simply date and sign the form without completing any other sections.)</w:t>
            </w:r>
          </w:p>
        </w:tc>
      </w:tr>
      <w:tr w:rsidR="00D60764" w:rsidRPr="00F70EF6" w:rsidTr="00914773">
        <w:trPr>
          <w:trHeight w:val="170"/>
        </w:trPr>
        <w:tc>
          <w:tcPr>
            <w:tcW w:w="350" w:type="dxa"/>
            <w:tcBorders>
              <w:top w:val="single" w:sz="12" w:space="0" w:color="auto"/>
            </w:tcBorders>
            <w:tcMar>
              <w:top w:w="0" w:type="dxa"/>
              <w:left w:w="108" w:type="dxa"/>
              <w:bottom w:w="0" w:type="dxa"/>
              <w:right w:w="108" w:type="dxa"/>
            </w:tcMar>
            <w:vAlign w:val="center"/>
          </w:tcPr>
          <w:p w:rsidR="00D60764" w:rsidRPr="00613A9F" w:rsidRDefault="00D60764" w:rsidP="00914773">
            <w:pPr>
              <w:tabs>
                <w:tab w:val="right" w:pos="9540"/>
              </w:tabs>
              <w:jc w:val="center"/>
              <w:rPr>
                <w:rFonts w:ascii="Times New Roman" w:hAnsi="Times New Roman"/>
                <w:sz w:val="22"/>
                <w:szCs w:val="22"/>
                <w:lang w:val="en-GB"/>
              </w:rPr>
            </w:pPr>
          </w:p>
        </w:tc>
        <w:tc>
          <w:tcPr>
            <w:tcW w:w="9336" w:type="dxa"/>
            <w:vMerge/>
            <w:tcBorders>
              <w:left w:val="nil"/>
              <w:bottom w:val="nil"/>
              <w:right w:val="nil"/>
            </w:tcBorders>
            <w:tcMar>
              <w:top w:w="0" w:type="dxa"/>
              <w:left w:w="108" w:type="dxa"/>
              <w:bottom w:w="0" w:type="dxa"/>
              <w:right w:w="108" w:type="dxa"/>
            </w:tcMar>
            <w:vAlign w:val="center"/>
          </w:tcPr>
          <w:p w:rsidR="00D60764" w:rsidRPr="00613A9F" w:rsidRDefault="00D60764" w:rsidP="00914773">
            <w:pPr>
              <w:tabs>
                <w:tab w:val="right" w:pos="9540"/>
              </w:tabs>
              <w:ind w:left="57"/>
              <w:rPr>
                <w:rFonts w:ascii="Times New Roman" w:hAnsi="Times New Roman"/>
                <w:bCs/>
                <w:sz w:val="22"/>
                <w:szCs w:val="22"/>
                <w:lang w:val="en-GB"/>
              </w:rPr>
            </w:pPr>
          </w:p>
        </w:tc>
      </w:tr>
    </w:tbl>
    <w:p w:rsidR="00D60764" w:rsidRPr="00613A9F" w:rsidRDefault="00D60764" w:rsidP="00D60764">
      <w:pPr>
        <w:tabs>
          <w:tab w:val="left" w:pos="709"/>
          <w:tab w:val="left" w:leader="underscore" w:pos="4253"/>
          <w:tab w:val="left" w:pos="4537"/>
          <w:tab w:val="left" w:pos="4678"/>
          <w:tab w:val="left" w:pos="5529"/>
          <w:tab w:val="left" w:leader="underscore" w:pos="9072"/>
          <w:tab w:val="right" w:pos="9540"/>
        </w:tabs>
        <w:rPr>
          <w:rFonts w:ascii="Times New Roman" w:hAnsi="Times New Roman"/>
          <w:sz w:val="22"/>
          <w:szCs w:val="22"/>
          <w:lang w:val="en-GB"/>
        </w:rPr>
      </w:pPr>
    </w:p>
    <w:p w:rsidR="00D60764" w:rsidRPr="00613A9F" w:rsidRDefault="00D60764" w:rsidP="00D60764">
      <w:pPr>
        <w:tabs>
          <w:tab w:val="left" w:pos="709"/>
          <w:tab w:val="left" w:leader="underscore" w:pos="4253"/>
          <w:tab w:val="left" w:pos="4537"/>
          <w:tab w:val="left" w:pos="4678"/>
          <w:tab w:val="left" w:pos="5529"/>
          <w:tab w:val="left" w:leader="underscore" w:pos="9072"/>
          <w:tab w:val="right" w:pos="9540"/>
        </w:tabs>
        <w:ind w:left="709" w:hanging="709"/>
        <w:jc w:val="both"/>
        <w:rPr>
          <w:rFonts w:ascii="Times New Roman" w:hAnsi="Times New Roman"/>
          <w:b/>
          <w:i/>
          <w:sz w:val="22"/>
          <w:szCs w:val="22"/>
        </w:rPr>
      </w:pPr>
      <w:r w:rsidRPr="00613A9F">
        <w:rPr>
          <w:rFonts w:ascii="Times New Roman" w:hAnsi="Times New Roman"/>
          <w:b/>
          <w:sz w:val="22"/>
          <w:szCs w:val="22"/>
        </w:rPr>
        <w:t>2 – AVAILABILITY</w:t>
      </w:r>
      <w:r w:rsidR="005A6E8D">
        <w:rPr>
          <w:rFonts w:ascii="Times New Roman" w:hAnsi="Times New Roman"/>
          <w:b/>
          <w:sz w:val="22"/>
          <w:szCs w:val="22"/>
        </w:rPr>
        <w:t xml:space="preserve"> </w:t>
      </w:r>
    </w:p>
    <w:tbl>
      <w:tblPr>
        <w:tblW w:w="9720" w:type="dxa"/>
        <w:tblInd w:w="108" w:type="dxa"/>
        <w:tblCellMar>
          <w:left w:w="0" w:type="dxa"/>
          <w:right w:w="0" w:type="dxa"/>
        </w:tblCellMar>
        <w:tblLook w:val="0000" w:firstRow="0" w:lastRow="0" w:firstColumn="0" w:lastColumn="0" w:noHBand="0" w:noVBand="0"/>
      </w:tblPr>
      <w:tblGrid>
        <w:gridCol w:w="360"/>
        <w:gridCol w:w="9360"/>
      </w:tblGrid>
      <w:tr w:rsidR="00D60764" w:rsidRPr="00F70EF6" w:rsidTr="00914773">
        <w:trPr>
          <w:trHeight w:val="170"/>
        </w:trPr>
        <w:tc>
          <w:tcPr>
            <w:tcW w:w="36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D60764" w:rsidRPr="00613A9F" w:rsidRDefault="00D60764" w:rsidP="00914773">
            <w:pPr>
              <w:tabs>
                <w:tab w:val="right" w:pos="9540"/>
              </w:tabs>
              <w:jc w:val="center"/>
              <w:rPr>
                <w:rFonts w:ascii="Times New Roman" w:hAnsi="Times New Roman"/>
                <w:sz w:val="22"/>
                <w:szCs w:val="22"/>
              </w:rPr>
            </w:pPr>
          </w:p>
        </w:tc>
        <w:tc>
          <w:tcPr>
            <w:tcW w:w="9360" w:type="dxa"/>
            <w:vMerge w:val="restart"/>
            <w:tcBorders>
              <w:top w:val="nil"/>
              <w:left w:val="nil"/>
              <w:right w:val="nil"/>
            </w:tcBorders>
            <w:tcMar>
              <w:top w:w="0" w:type="dxa"/>
              <w:left w:w="108" w:type="dxa"/>
              <w:bottom w:w="0" w:type="dxa"/>
              <w:right w:w="108" w:type="dxa"/>
            </w:tcMar>
            <w:vAlign w:val="center"/>
          </w:tcPr>
          <w:p w:rsidR="00D60764" w:rsidRPr="00613A9F" w:rsidRDefault="00D60764" w:rsidP="000C4B8B">
            <w:pPr>
              <w:ind w:left="57"/>
              <w:jc w:val="both"/>
              <w:rPr>
                <w:rFonts w:ascii="Times New Roman" w:hAnsi="Times New Roman"/>
                <w:bCs/>
                <w:sz w:val="22"/>
                <w:szCs w:val="22"/>
                <w:lang w:val="en-GB"/>
              </w:rPr>
            </w:pPr>
            <w:r w:rsidRPr="00613A9F">
              <w:rPr>
                <w:rFonts w:ascii="Times New Roman" w:hAnsi="Times New Roman"/>
                <w:b/>
                <w:sz w:val="22"/>
                <w:szCs w:val="22"/>
                <w:lang w:val="en-GB"/>
              </w:rPr>
              <w:t xml:space="preserve">I </w:t>
            </w:r>
            <w:r w:rsidRPr="00613A9F">
              <w:rPr>
                <w:rFonts w:ascii="Times New Roman" w:hAnsi="Times New Roman"/>
                <w:b/>
                <w:sz w:val="22"/>
                <w:szCs w:val="22"/>
                <w:lang w:val="en-US"/>
              </w:rPr>
              <w:t>confirm,</w:t>
            </w:r>
            <w:r w:rsidRPr="00613A9F">
              <w:rPr>
                <w:rFonts w:ascii="Times New Roman" w:hAnsi="Times New Roman"/>
                <w:sz w:val="22"/>
                <w:szCs w:val="22"/>
                <w:lang w:val="en-US"/>
              </w:rPr>
              <w:t xml:space="preserve"> on the basis of the information presently available to me, that I can devote the </w:t>
            </w:r>
            <w:r w:rsidRPr="00613A9F">
              <w:rPr>
                <w:rFonts w:ascii="Times New Roman" w:hAnsi="Times New Roman"/>
                <w:sz w:val="22"/>
                <w:szCs w:val="22"/>
                <w:lang w:val="en-GB"/>
              </w:rPr>
              <w:t xml:space="preserve">time necessary to conduct this arbitration diligently and efficiently. I understand that it is important to complete the arbitration as promptly as reasonably practicable and that the duration and conduct of the proceedings </w:t>
            </w:r>
            <w:r w:rsidR="00613A9F">
              <w:rPr>
                <w:rFonts w:ascii="Times New Roman" w:hAnsi="Times New Roman"/>
                <w:sz w:val="22"/>
                <w:szCs w:val="22"/>
                <w:lang w:val="en-GB"/>
              </w:rPr>
              <w:t>is of importance</w:t>
            </w:r>
            <w:r w:rsidR="00587E23">
              <w:rPr>
                <w:rFonts w:ascii="Times New Roman" w:hAnsi="Times New Roman"/>
                <w:sz w:val="22"/>
                <w:szCs w:val="22"/>
                <w:lang w:val="en-GB"/>
              </w:rPr>
              <w:t>.</w:t>
            </w:r>
            <w:r w:rsidRPr="00613A9F">
              <w:rPr>
                <w:rFonts w:ascii="Times New Roman" w:hAnsi="Times New Roman"/>
                <w:sz w:val="22"/>
                <w:szCs w:val="22"/>
                <w:lang w:val="en-GB"/>
              </w:rPr>
              <w:t xml:space="preserve">. My </w:t>
            </w:r>
            <w:r w:rsidR="000C4B8B">
              <w:rPr>
                <w:rFonts w:ascii="Times New Roman" w:hAnsi="Times New Roman"/>
                <w:sz w:val="22"/>
                <w:szCs w:val="22"/>
                <w:lang w:val="en-GB"/>
              </w:rPr>
              <w:t xml:space="preserve">relevant </w:t>
            </w:r>
            <w:r w:rsidRPr="00613A9F">
              <w:rPr>
                <w:rFonts w:ascii="Times New Roman" w:hAnsi="Times New Roman"/>
                <w:sz w:val="22"/>
                <w:szCs w:val="22"/>
                <w:u w:val="single"/>
                <w:lang w:val="en-GB"/>
              </w:rPr>
              <w:t>current</w:t>
            </w:r>
            <w:r w:rsidRPr="00613A9F">
              <w:rPr>
                <w:rFonts w:ascii="Times New Roman" w:hAnsi="Times New Roman"/>
                <w:sz w:val="22"/>
                <w:szCs w:val="22"/>
                <w:lang w:val="en-GB"/>
              </w:rPr>
              <w:t xml:space="preserve"> engagements are as below for the information of the parties. </w:t>
            </w:r>
          </w:p>
        </w:tc>
      </w:tr>
      <w:tr w:rsidR="00D60764" w:rsidRPr="00F70EF6" w:rsidTr="00914773">
        <w:trPr>
          <w:trHeight w:val="170"/>
        </w:trPr>
        <w:tc>
          <w:tcPr>
            <w:tcW w:w="360" w:type="dxa"/>
            <w:tcBorders>
              <w:top w:val="single" w:sz="12" w:space="0" w:color="auto"/>
            </w:tcBorders>
            <w:tcMar>
              <w:top w:w="0" w:type="dxa"/>
              <w:left w:w="108" w:type="dxa"/>
              <w:bottom w:w="0" w:type="dxa"/>
              <w:right w:w="108" w:type="dxa"/>
            </w:tcMar>
            <w:vAlign w:val="center"/>
          </w:tcPr>
          <w:p w:rsidR="00D60764" w:rsidRPr="00613A9F" w:rsidRDefault="00D60764" w:rsidP="00914773">
            <w:pPr>
              <w:tabs>
                <w:tab w:val="right" w:pos="9540"/>
              </w:tabs>
              <w:jc w:val="center"/>
              <w:rPr>
                <w:rFonts w:ascii="Times New Roman" w:hAnsi="Times New Roman"/>
                <w:sz w:val="22"/>
                <w:szCs w:val="22"/>
                <w:lang w:val="en-GB"/>
              </w:rPr>
            </w:pPr>
          </w:p>
        </w:tc>
        <w:tc>
          <w:tcPr>
            <w:tcW w:w="9360" w:type="dxa"/>
            <w:vMerge/>
            <w:tcBorders>
              <w:left w:val="nil"/>
              <w:right w:val="nil"/>
            </w:tcBorders>
            <w:tcMar>
              <w:top w:w="0" w:type="dxa"/>
              <w:left w:w="108" w:type="dxa"/>
              <w:bottom w:w="0" w:type="dxa"/>
              <w:right w:w="108" w:type="dxa"/>
            </w:tcMar>
            <w:vAlign w:val="center"/>
          </w:tcPr>
          <w:p w:rsidR="00D60764" w:rsidRPr="00613A9F" w:rsidRDefault="00D60764" w:rsidP="00914773">
            <w:pPr>
              <w:tabs>
                <w:tab w:val="right" w:pos="9540"/>
              </w:tabs>
              <w:ind w:left="57"/>
              <w:jc w:val="both"/>
              <w:rPr>
                <w:rFonts w:ascii="Times New Roman" w:hAnsi="Times New Roman"/>
                <w:b/>
                <w:sz w:val="22"/>
                <w:szCs w:val="22"/>
                <w:lang w:val="en-GB"/>
              </w:rPr>
            </w:pPr>
          </w:p>
        </w:tc>
      </w:tr>
    </w:tbl>
    <w:p w:rsidR="00D60764" w:rsidRPr="00613A9F" w:rsidRDefault="00D60764" w:rsidP="00D60764">
      <w:pPr>
        <w:tabs>
          <w:tab w:val="left" w:pos="709"/>
          <w:tab w:val="left" w:leader="underscore" w:pos="4253"/>
          <w:tab w:val="left" w:pos="4537"/>
          <w:tab w:val="left" w:pos="4678"/>
          <w:tab w:val="left" w:pos="5529"/>
          <w:tab w:val="left" w:leader="underscore" w:pos="9072"/>
          <w:tab w:val="right" w:pos="9540"/>
        </w:tabs>
        <w:ind w:left="709" w:hanging="709"/>
        <w:jc w:val="both"/>
        <w:rPr>
          <w:rFonts w:ascii="Times New Roman" w:hAnsi="Times New Roman"/>
          <w:sz w:val="22"/>
          <w:szCs w:val="22"/>
          <w:lang w:val="en-GB"/>
        </w:rPr>
      </w:pPr>
    </w:p>
    <w:p w:rsidR="00D60764" w:rsidRPr="00613A9F" w:rsidRDefault="00D60764" w:rsidP="00D60764">
      <w:pPr>
        <w:tabs>
          <w:tab w:val="left" w:pos="709"/>
          <w:tab w:val="left" w:leader="underscore" w:pos="4253"/>
          <w:tab w:val="left" w:pos="4537"/>
          <w:tab w:val="left" w:pos="4678"/>
          <w:tab w:val="left" w:pos="5529"/>
          <w:tab w:val="left" w:leader="underscore" w:pos="9072"/>
          <w:tab w:val="right" w:pos="9540"/>
        </w:tabs>
        <w:ind w:left="709" w:right="106" w:hanging="709"/>
        <w:jc w:val="both"/>
        <w:rPr>
          <w:rFonts w:ascii="Times New Roman" w:hAnsi="Times New Roman"/>
          <w:sz w:val="22"/>
          <w:szCs w:val="22"/>
          <w:lang w:val="en-GB"/>
        </w:rPr>
      </w:pPr>
    </w:p>
    <w:p w:rsidR="00D60764" w:rsidRPr="00613A9F" w:rsidRDefault="00D60764" w:rsidP="00F70EF6">
      <w:pPr>
        <w:tabs>
          <w:tab w:val="left" w:pos="709"/>
          <w:tab w:val="left" w:leader="underscore" w:pos="4253"/>
          <w:tab w:val="left" w:pos="4537"/>
          <w:tab w:val="left" w:pos="4678"/>
          <w:tab w:val="left" w:pos="5529"/>
          <w:tab w:val="left" w:leader="underscore" w:pos="9072"/>
          <w:tab w:val="right" w:pos="9540"/>
        </w:tabs>
        <w:ind w:right="106"/>
        <w:jc w:val="both"/>
        <w:rPr>
          <w:rFonts w:ascii="Times New Roman" w:hAnsi="Times New Roman"/>
          <w:sz w:val="22"/>
          <w:szCs w:val="22"/>
          <w:lang w:val="en-GB"/>
        </w:rPr>
      </w:pPr>
    </w:p>
    <w:p w:rsidR="00D60764" w:rsidRPr="00613A9F" w:rsidRDefault="00D60764" w:rsidP="00D60764">
      <w:pPr>
        <w:tabs>
          <w:tab w:val="right" w:pos="9540"/>
        </w:tabs>
        <w:jc w:val="both"/>
        <w:rPr>
          <w:rFonts w:ascii="Times New Roman" w:hAnsi="Times New Roman"/>
          <w:sz w:val="22"/>
          <w:szCs w:val="22"/>
          <w:lang w:val="en-AU"/>
        </w:rPr>
      </w:pPr>
      <w:r w:rsidRPr="00613A9F">
        <w:rPr>
          <w:rFonts w:ascii="Times New Roman" w:hAnsi="Times New Roman"/>
          <w:sz w:val="22"/>
          <w:szCs w:val="22"/>
          <w:lang w:val="en-AU"/>
        </w:rPr>
        <w:t xml:space="preserve">Number of </w:t>
      </w:r>
      <w:r w:rsidRPr="00613A9F">
        <w:rPr>
          <w:rFonts w:ascii="Times New Roman" w:hAnsi="Times New Roman"/>
          <w:sz w:val="22"/>
          <w:szCs w:val="22"/>
          <w:u w:val="single"/>
          <w:lang w:val="en-AU"/>
        </w:rPr>
        <w:t>currently pending</w:t>
      </w:r>
      <w:r w:rsidRPr="00613A9F">
        <w:rPr>
          <w:rFonts w:ascii="Times New Roman" w:hAnsi="Times New Roman"/>
          <w:sz w:val="22"/>
          <w:szCs w:val="22"/>
          <w:lang w:val="en-AU"/>
        </w:rPr>
        <w:t xml:space="preserve"> cases in which I am involved </w:t>
      </w:r>
      <w:r w:rsidRPr="00613A9F">
        <w:rPr>
          <w:rFonts w:ascii="Times New Roman" w:hAnsi="Times New Roman"/>
          <w:i/>
          <w:sz w:val="22"/>
          <w:szCs w:val="22"/>
          <w:lang w:val="en-AU"/>
        </w:rPr>
        <w:t xml:space="preserve">(i.e. arbitrations and activities pending now, </w:t>
      </w:r>
      <w:r w:rsidRPr="00613A9F">
        <w:rPr>
          <w:rFonts w:ascii="Times New Roman" w:hAnsi="Times New Roman"/>
          <w:i/>
          <w:sz w:val="22"/>
          <w:szCs w:val="22"/>
          <w:u w:val="single"/>
          <w:lang w:val="en-AU"/>
        </w:rPr>
        <w:t>not</w:t>
      </w:r>
      <w:r w:rsidRPr="00613A9F">
        <w:rPr>
          <w:rFonts w:ascii="Times New Roman" w:hAnsi="Times New Roman"/>
          <w:i/>
          <w:sz w:val="22"/>
          <w:szCs w:val="22"/>
          <w:lang w:val="en-AU"/>
        </w:rPr>
        <w:t xml:space="preserve"> previous experience; additional details you wish to make known to </w:t>
      </w:r>
      <w:r w:rsidR="00613A9F">
        <w:rPr>
          <w:rFonts w:ascii="Times New Roman" w:hAnsi="Times New Roman"/>
          <w:i/>
          <w:sz w:val="22"/>
          <w:szCs w:val="22"/>
          <w:lang w:val="en-AU"/>
        </w:rPr>
        <w:t xml:space="preserve">NOMA </w:t>
      </w:r>
      <w:r w:rsidRPr="00613A9F">
        <w:rPr>
          <w:rFonts w:ascii="Times New Roman" w:hAnsi="Times New Roman"/>
          <w:i/>
          <w:sz w:val="22"/>
          <w:szCs w:val="22"/>
          <w:lang w:val="en-AU"/>
        </w:rPr>
        <w:t xml:space="preserve">and to the parties in relation to these matters can be </w:t>
      </w:r>
      <w:r w:rsidR="00613A9F" w:rsidRPr="00613A9F">
        <w:rPr>
          <w:rFonts w:ascii="Times New Roman" w:hAnsi="Times New Roman"/>
          <w:i/>
          <w:sz w:val="22"/>
          <w:szCs w:val="22"/>
          <w:lang w:val="en-AU"/>
        </w:rPr>
        <w:t xml:space="preserve">provided on a separate sheet): </w:t>
      </w:r>
    </w:p>
    <w:p w:rsidR="00D60764" w:rsidRPr="00613A9F" w:rsidRDefault="00D60764" w:rsidP="00D60764">
      <w:pPr>
        <w:tabs>
          <w:tab w:val="right" w:pos="9540"/>
        </w:tabs>
        <w:jc w:val="both"/>
        <w:rPr>
          <w:rFonts w:ascii="Times New Roman" w:hAnsi="Times New Roman"/>
          <w:sz w:val="22"/>
          <w:szCs w:val="22"/>
          <w:lang w:val="en-AU"/>
        </w:rPr>
      </w:pPr>
    </w:p>
    <w:tbl>
      <w:tblPr>
        <w:tblW w:w="9720"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980"/>
        <w:gridCol w:w="3060"/>
        <w:gridCol w:w="2520"/>
        <w:gridCol w:w="2160"/>
      </w:tblGrid>
      <w:tr w:rsidR="00D60764" w:rsidRPr="00613A9F" w:rsidTr="00914773">
        <w:trPr>
          <w:cantSplit/>
          <w:trHeight w:val="407"/>
        </w:trPr>
        <w:tc>
          <w:tcPr>
            <w:tcW w:w="1980" w:type="dxa"/>
            <w:tcBorders>
              <w:top w:val="nil"/>
              <w:left w:val="nil"/>
              <w:bottom w:val="single" w:sz="4" w:space="0" w:color="auto"/>
              <w:right w:val="single" w:sz="4" w:space="0" w:color="auto"/>
            </w:tcBorders>
          </w:tcPr>
          <w:p w:rsidR="00D60764" w:rsidRPr="00613A9F" w:rsidRDefault="00D60764" w:rsidP="00914773">
            <w:pPr>
              <w:keepNext/>
              <w:keepLines/>
              <w:tabs>
                <w:tab w:val="right" w:pos="9540"/>
              </w:tabs>
              <w:jc w:val="center"/>
              <w:rPr>
                <w:rFonts w:ascii="Times New Roman" w:hAnsi="Times New Roman"/>
                <w:sz w:val="22"/>
                <w:szCs w:val="22"/>
                <w:lang w:val="en-GB"/>
              </w:rPr>
            </w:pPr>
          </w:p>
        </w:tc>
        <w:tc>
          <w:tcPr>
            <w:tcW w:w="3060" w:type="dxa"/>
            <w:tcBorders>
              <w:top w:val="single" w:sz="4" w:space="0" w:color="auto"/>
              <w:left w:val="single" w:sz="4" w:space="0" w:color="auto"/>
              <w:bottom w:val="single" w:sz="4" w:space="0" w:color="auto"/>
              <w:right w:val="single" w:sz="4" w:space="0" w:color="auto"/>
            </w:tcBorders>
          </w:tcPr>
          <w:p w:rsidR="00D60764" w:rsidRPr="00613A9F" w:rsidRDefault="00D60764" w:rsidP="00914773">
            <w:pPr>
              <w:keepNext/>
              <w:keepLines/>
              <w:tabs>
                <w:tab w:val="right" w:pos="9540"/>
              </w:tabs>
              <w:jc w:val="center"/>
              <w:rPr>
                <w:rFonts w:ascii="Times New Roman" w:hAnsi="Times New Roman"/>
                <w:sz w:val="22"/>
                <w:szCs w:val="22"/>
                <w:lang w:val="en-AU"/>
              </w:rPr>
            </w:pPr>
            <w:r w:rsidRPr="00613A9F">
              <w:rPr>
                <w:rFonts w:ascii="Times New Roman" w:hAnsi="Times New Roman"/>
                <w:sz w:val="22"/>
                <w:szCs w:val="22"/>
                <w:lang w:val="en-AU"/>
              </w:rPr>
              <w:t xml:space="preserve">As tribunal chair / </w:t>
            </w:r>
          </w:p>
          <w:p w:rsidR="00D60764" w:rsidRPr="00613A9F" w:rsidRDefault="00D60764" w:rsidP="00914773">
            <w:pPr>
              <w:keepNext/>
              <w:keepLines/>
              <w:tabs>
                <w:tab w:val="right" w:pos="9540"/>
              </w:tabs>
              <w:jc w:val="center"/>
              <w:rPr>
                <w:rFonts w:ascii="Times New Roman" w:hAnsi="Times New Roman"/>
                <w:sz w:val="22"/>
                <w:szCs w:val="22"/>
              </w:rPr>
            </w:pPr>
            <w:r w:rsidRPr="00613A9F">
              <w:rPr>
                <w:rFonts w:ascii="Times New Roman" w:hAnsi="Times New Roman"/>
                <w:sz w:val="22"/>
                <w:szCs w:val="22"/>
                <w:lang w:val="en-AU"/>
              </w:rPr>
              <w:t>sole arbitrator</w:t>
            </w:r>
          </w:p>
        </w:tc>
        <w:tc>
          <w:tcPr>
            <w:tcW w:w="2520" w:type="dxa"/>
            <w:tcBorders>
              <w:top w:val="single" w:sz="4" w:space="0" w:color="auto"/>
              <w:left w:val="single" w:sz="4" w:space="0" w:color="auto"/>
              <w:bottom w:val="single" w:sz="4" w:space="0" w:color="auto"/>
              <w:right w:val="single" w:sz="4" w:space="0" w:color="auto"/>
            </w:tcBorders>
          </w:tcPr>
          <w:p w:rsidR="00D60764" w:rsidRPr="00613A9F" w:rsidRDefault="00D60764" w:rsidP="00914773">
            <w:pPr>
              <w:keepNext/>
              <w:keepLines/>
              <w:tabs>
                <w:tab w:val="right" w:pos="9540"/>
              </w:tabs>
              <w:jc w:val="center"/>
              <w:rPr>
                <w:rFonts w:ascii="Times New Roman" w:hAnsi="Times New Roman"/>
                <w:sz w:val="22"/>
                <w:szCs w:val="22"/>
              </w:rPr>
            </w:pPr>
            <w:r w:rsidRPr="00613A9F">
              <w:rPr>
                <w:rFonts w:ascii="Times New Roman" w:hAnsi="Times New Roman"/>
                <w:sz w:val="22"/>
                <w:szCs w:val="22"/>
                <w:lang w:val="en-AU"/>
              </w:rPr>
              <w:t>As co-arbitrator</w:t>
            </w:r>
          </w:p>
        </w:tc>
        <w:tc>
          <w:tcPr>
            <w:tcW w:w="2160" w:type="dxa"/>
            <w:tcBorders>
              <w:top w:val="single" w:sz="4" w:space="0" w:color="auto"/>
              <w:left w:val="single" w:sz="4" w:space="0" w:color="auto"/>
              <w:bottom w:val="single" w:sz="4" w:space="0" w:color="auto"/>
              <w:right w:val="single" w:sz="4" w:space="0" w:color="auto"/>
            </w:tcBorders>
          </w:tcPr>
          <w:p w:rsidR="00D60764" w:rsidRPr="00613A9F" w:rsidRDefault="00D60764" w:rsidP="00914773">
            <w:pPr>
              <w:keepNext/>
              <w:keepLines/>
              <w:tabs>
                <w:tab w:val="right" w:pos="9540"/>
              </w:tabs>
              <w:jc w:val="center"/>
              <w:rPr>
                <w:rFonts w:ascii="Times New Roman" w:hAnsi="Times New Roman"/>
                <w:sz w:val="22"/>
                <w:szCs w:val="22"/>
              </w:rPr>
            </w:pPr>
            <w:r w:rsidRPr="00613A9F">
              <w:rPr>
                <w:rFonts w:ascii="Times New Roman" w:hAnsi="Times New Roman"/>
                <w:sz w:val="22"/>
                <w:szCs w:val="22"/>
                <w:lang w:val="en-AU"/>
              </w:rPr>
              <w:t>As counsel</w:t>
            </w:r>
          </w:p>
        </w:tc>
      </w:tr>
      <w:tr w:rsidR="00D60764" w:rsidRPr="00613A9F" w:rsidTr="00914773">
        <w:trPr>
          <w:cantSplit/>
        </w:trPr>
        <w:tc>
          <w:tcPr>
            <w:tcW w:w="1980" w:type="dxa"/>
            <w:tcBorders>
              <w:top w:val="single" w:sz="4" w:space="0" w:color="auto"/>
              <w:left w:val="single" w:sz="4" w:space="0" w:color="auto"/>
              <w:bottom w:val="single" w:sz="4" w:space="0" w:color="auto"/>
              <w:right w:val="single" w:sz="4" w:space="0" w:color="auto"/>
            </w:tcBorders>
          </w:tcPr>
          <w:p w:rsidR="00D60764" w:rsidRPr="00613A9F" w:rsidRDefault="00D60764" w:rsidP="00914773">
            <w:pPr>
              <w:keepNext/>
              <w:keepLines/>
              <w:tabs>
                <w:tab w:val="right" w:pos="9540"/>
              </w:tabs>
              <w:spacing w:before="360" w:after="240" w:line="480" w:lineRule="auto"/>
              <w:jc w:val="center"/>
              <w:rPr>
                <w:rFonts w:ascii="Times New Roman" w:hAnsi="Times New Roman"/>
                <w:sz w:val="22"/>
                <w:szCs w:val="22"/>
              </w:rPr>
            </w:pPr>
            <w:r w:rsidRPr="00613A9F">
              <w:rPr>
                <w:rFonts w:ascii="Times New Roman" w:hAnsi="Times New Roman"/>
                <w:sz w:val="22"/>
                <w:szCs w:val="22"/>
                <w:lang w:val="en-AU"/>
              </w:rPr>
              <w:t>Arbitrations</w:t>
            </w:r>
          </w:p>
        </w:tc>
        <w:tc>
          <w:tcPr>
            <w:tcW w:w="3060" w:type="dxa"/>
            <w:tcBorders>
              <w:top w:val="single" w:sz="4" w:space="0" w:color="auto"/>
              <w:left w:val="single" w:sz="4" w:space="0" w:color="auto"/>
              <w:bottom w:val="single" w:sz="4" w:space="0" w:color="auto"/>
              <w:right w:val="single" w:sz="4" w:space="0" w:color="auto"/>
            </w:tcBorders>
          </w:tcPr>
          <w:p w:rsidR="00D60764" w:rsidRPr="00613A9F" w:rsidRDefault="00D60764" w:rsidP="00914773">
            <w:pPr>
              <w:keepNext/>
              <w:keepLines/>
              <w:tabs>
                <w:tab w:val="right" w:pos="9540"/>
              </w:tabs>
              <w:spacing w:before="360" w:after="240" w:line="480" w:lineRule="auto"/>
              <w:jc w:val="center"/>
              <w:rPr>
                <w:rFonts w:ascii="Times New Roman" w:hAnsi="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D60764" w:rsidRPr="00613A9F" w:rsidRDefault="00D60764" w:rsidP="00914773">
            <w:pPr>
              <w:keepNext/>
              <w:keepLines/>
              <w:tabs>
                <w:tab w:val="right" w:pos="9540"/>
              </w:tabs>
              <w:spacing w:before="360" w:after="240" w:line="480" w:lineRule="auto"/>
              <w:jc w:val="center"/>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tcPr>
          <w:p w:rsidR="00D60764" w:rsidRPr="00613A9F" w:rsidRDefault="00D60764" w:rsidP="00914773">
            <w:pPr>
              <w:keepNext/>
              <w:keepLines/>
              <w:tabs>
                <w:tab w:val="right" w:pos="9540"/>
              </w:tabs>
              <w:spacing w:before="360" w:after="240" w:line="480" w:lineRule="auto"/>
              <w:jc w:val="center"/>
              <w:rPr>
                <w:rFonts w:ascii="Times New Roman" w:hAnsi="Times New Roman"/>
                <w:sz w:val="22"/>
                <w:szCs w:val="22"/>
              </w:rPr>
            </w:pPr>
          </w:p>
        </w:tc>
      </w:tr>
      <w:tr w:rsidR="00D60764" w:rsidRPr="00613A9F" w:rsidTr="00914773">
        <w:trPr>
          <w:cantSplit/>
        </w:trPr>
        <w:tc>
          <w:tcPr>
            <w:tcW w:w="1980" w:type="dxa"/>
            <w:tcBorders>
              <w:top w:val="single" w:sz="4" w:space="0" w:color="auto"/>
              <w:left w:val="single" w:sz="4" w:space="0" w:color="auto"/>
              <w:bottom w:val="single" w:sz="4" w:space="0" w:color="auto"/>
              <w:right w:val="single" w:sz="4" w:space="0" w:color="auto"/>
            </w:tcBorders>
          </w:tcPr>
          <w:p w:rsidR="00D60764" w:rsidRPr="00613A9F" w:rsidRDefault="00D60764" w:rsidP="00914773">
            <w:pPr>
              <w:keepNext/>
              <w:keepLines/>
              <w:tabs>
                <w:tab w:val="right" w:pos="9540"/>
              </w:tabs>
              <w:spacing w:before="360" w:after="240" w:line="480" w:lineRule="auto"/>
              <w:jc w:val="center"/>
              <w:rPr>
                <w:rFonts w:ascii="Times New Roman" w:hAnsi="Times New Roman"/>
                <w:sz w:val="22"/>
                <w:szCs w:val="22"/>
              </w:rPr>
            </w:pPr>
            <w:r w:rsidRPr="00613A9F">
              <w:rPr>
                <w:rFonts w:ascii="Times New Roman" w:hAnsi="Times New Roman"/>
                <w:sz w:val="22"/>
                <w:szCs w:val="22"/>
                <w:lang w:val="en-AU"/>
              </w:rPr>
              <w:t>Court litigation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60764" w:rsidRPr="00613A9F" w:rsidRDefault="00D60764" w:rsidP="00914773">
            <w:pPr>
              <w:keepNext/>
              <w:keepLines/>
              <w:tabs>
                <w:tab w:val="right" w:pos="9540"/>
              </w:tabs>
              <w:spacing w:before="360" w:after="240" w:line="480" w:lineRule="auto"/>
              <w:jc w:val="center"/>
              <w:rPr>
                <w:rFonts w:ascii="Times New Roman" w:hAnsi="Times New Roman"/>
                <w:i/>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60764" w:rsidRPr="00613A9F" w:rsidRDefault="00D60764" w:rsidP="00914773">
            <w:pPr>
              <w:keepNext/>
              <w:keepLines/>
              <w:tabs>
                <w:tab w:val="right" w:pos="9540"/>
              </w:tabs>
              <w:spacing w:before="360" w:after="240" w:line="480" w:lineRule="auto"/>
              <w:jc w:val="center"/>
              <w:rPr>
                <w:rFonts w:ascii="Times New Roman" w:hAnsi="Times New Roman"/>
                <w:i/>
                <w:sz w:val="22"/>
                <w:szCs w:val="22"/>
              </w:rPr>
            </w:pPr>
          </w:p>
        </w:tc>
        <w:tc>
          <w:tcPr>
            <w:tcW w:w="2160" w:type="dxa"/>
            <w:tcBorders>
              <w:top w:val="single" w:sz="4" w:space="0" w:color="auto"/>
              <w:left w:val="single" w:sz="4" w:space="0" w:color="auto"/>
              <w:bottom w:val="single" w:sz="4" w:space="0" w:color="auto"/>
              <w:right w:val="single" w:sz="4" w:space="0" w:color="auto"/>
            </w:tcBorders>
          </w:tcPr>
          <w:p w:rsidR="00D60764" w:rsidRPr="00613A9F" w:rsidRDefault="00D60764" w:rsidP="00914773">
            <w:pPr>
              <w:keepNext/>
              <w:keepLines/>
              <w:tabs>
                <w:tab w:val="right" w:pos="9540"/>
              </w:tabs>
              <w:spacing w:before="360" w:after="240" w:line="480" w:lineRule="auto"/>
              <w:jc w:val="center"/>
              <w:rPr>
                <w:rFonts w:ascii="Times New Roman" w:hAnsi="Times New Roman"/>
                <w:sz w:val="22"/>
                <w:szCs w:val="22"/>
              </w:rPr>
            </w:pPr>
          </w:p>
        </w:tc>
      </w:tr>
    </w:tbl>
    <w:p w:rsidR="00D60764" w:rsidRPr="00613A9F" w:rsidRDefault="00D60764" w:rsidP="00D60764">
      <w:pPr>
        <w:tabs>
          <w:tab w:val="left" w:pos="709"/>
          <w:tab w:val="left" w:leader="underscore" w:pos="4253"/>
          <w:tab w:val="left" w:pos="4537"/>
          <w:tab w:val="left" w:pos="4678"/>
          <w:tab w:val="left" w:pos="5529"/>
          <w:tab w:val="left" w:leader="underscore" w:pos="9072"/>
          <w:tab w:val="right" w:pos="9540"/>
        </w:tabs>
        <w:ind w:left="709" w:hanging="709"/>
        <w:jc w:val="both"/>
        <w:rPr>
          <w:rFonts w:ascii="Times New Roman" w:hAnsi="Times New Roman"/>
          <w:sz w:val="22"/>
          <w:szCs w:val="22"/>
        </w:rPr>
      </w:pPr>
    </w:p>
    <w:p w:rsidR="00D60764" w:rsidRPr="00613A9F" w:rsidRDefault="00D60764" w:rsidP="00D60764">
      <w:pPr>
        <w:tabs>
          <w:tab w:val="left" w:pos="709"/>
          <w:tab w:val="left" w:leader="underscore" w:pos="4253"/>
          <w:tab w:val="left" w:pos="4537"/>
          <w:tab w:val="left" w:pos="4678"/>
          <w:tab w:val="left" w:pos="5529"/>
          <w:tab w:val="left" w:leader="underscore" w:pos="9072"/>
          <w:tab w:val="right" w:pos="9540"/>
        </w:tabs>
        <w:ind w:left="709" w:hanging="709"/>
        <w:jc w:val="both"/>
        <w:rPr>
          <w:rFonts w:ascii="Times New Roman" w:hAnsi="Times New Roman"/>
          <w:sz w:val="22"/>
          <w:szCs w:val="22"/>
        </w:rPr>
      </w:pPr>
      <w:r w:rsidRPr="00613A9F">
        <w:rPr>
          <w:rFonts w:ascii="Times New Roman" w:hAnsi="Times New Roman"/>
          <w:sz w:val="22"/>
          <w:szCs w:val="22"/>
        </w:rPr>
        <w:br w:type="page"/>
      </w:r>
    </w:p>
    <w:p w:rsidR="00D60764" w:rsidRPr="00613A9F" w:rsidRDefault="00D60764" w:rsidP="00D60764">
      <w:pPr>
        <w:tabs>
          <w:tab w:val="left" w:pos="0"/>
          <w:tab w:val="left" w:pos="540"/>
          <w:tab w:val="left" w:leader="underscore" w:pos="4253"/>
          <w:tab w:val="left" w:pos="4537"/>
          <w:tab w:val="left" w:pos="4678"/>
          <w:tab w:val="left" w:pos="5529"/>
          <w:tab w:val="right" w:pos="9540"/>
          <w:tab w:val="left" w:leader="underscore" w:pos="9900"/>
        </w:tabs>
        <w:ind w:right="40"/>
        <w:jc w:val="both"/>
        <w:rPr>
          <w:rFonts w:ascii="Times New Roman" w:hAnsi="Times New Roman"/>
          <w:sz w:val="22"/>
          <w:szCs w:val="22"/>
          <w:lang w:val="en-GB"/>
        </w:rPr>
      </w:pPr>
      <w:r w:rsidRPr="00613A9F">
        <w:rPr>
          <w:rFonts w:ascii="Times New Roman" w:hAnsi="Times New Roman"/>
          <w:sz w:val="22"/>
          <w:szCs w:val="22"/>
          <w:lang w:val="en-GB"/>
        </w:rPr>
        <w:lastRenderedPageBreak/>
        <w:t>The following commitments may prevent me from devoting time to this arbitration during the following periods (</w:t>
      </w:r>
      <w:r w:rsidRPr="00613A9F">
        <w:rPr>
          <w:rFonts w:ascii="Times New Roman" w:hAnsi="Times New Roman"/>
          <w:i/>
          <w:sz w:val="22"/>
          <w:szCs w:val="22"/>
          <w:lang w:val="en-GB"/>
        </w:rPr>
        <w:t>please provide details regarding such periods below or on a separate sheet</w:t>
      </w:r>
      <w:r w:rsidRPr="00613A9F">
        <w:rPr>
          <w:rFonts w:ascii="Times New Roman" w:hAnsi="Times New Roman"/>
          <w:sz w:val="22"/>
          <w:szCs w:val="22"/>
          <w:lang w:val="en-GB"/>
        </w:rPr>
        <w:t>):</w:t>
      </w:r>
    </w:p>
    <w:p w:rsidR="00D60764" w:rsidRPr="00613A9F" w:rsidRDefault="00D60764" w:rsidP="00D60764">
      <w:pPr>
        <w:tabs>
          <w:tab w:val="left" w:pos="0"/>
          <w:tab w:val="left" w:pos="540"/>
          <w:tab w:val="left" w:leader="underscore" w:pos="4253"/>
          <w:tab w:val="left" w:pos="4537"/>
          <w:tab w:val="left" w:pos="4678"/>
          <w:tab w:val="left" w:pos="5529"/>
          <w:tab w:val="right" w:pos="9540"/>
          <w:tab w:val="left" w:leader="underscore" w:pos="9900"/>
        </w:tabs>
        <w:ind w:right="40"/>
        <w:jc w:val="both"/>
        <w:rPr>
          <w:rFonts w:ascii="Times New Roman" w:hAnsi="Times New Roman"/>
          <w:sz w:val="22"/>
          <w:szCs w:val="22"/>
          <w:lang w:val="en-GB"/>
        </w:rPr>
      </w:pPr>
    </w:p>
    <w:p w:rsidR="00D60764" w:rsidRPr="00613A9F" w:rsidRDefault="00D60764" w:rsidP="00D60764">
      <w:pPr>
        <w:tabs>
          <w:tab w:val="left" w:pos="709"/>
          <w:tab w:val="left" w:pos="4962"/>
          <w:tab w:val="right" w:pos="9072"/>
          <w:tab w:val="right" w:pos="9540"/>
        </w:tabs>
        <w:ind w:left="709" w:right="-227" w:hanging="709"/>
        <w:jc w:val="both"/>
        <w:rPr>
          <w:rFonts w:ascii="Times New Roman" w:hAnsi="Times New Roman"/>
          <w:sz w:val="22"/>
          <w:szCs w:val="22"/>
          <w:lang w:val="en-GB"/>
        </w:rPr>
      </w:pPr>
    </w:p>
    <w:p w:rsidR="00D60764" w:rsidRPr="00613A9F" w:rsidRDefault="00D60764" w:rsidP="00D60764">
      <w:pPr>
        <w:tabs>
          <w:tab w:val="left" w:pos="709"/>
          <w:tab w:val="left" w:pos="4962"/>
          <w:tab w:val="right" w:pos="9072"/>
          <w:tab w:val="right" w:pos="9540"/>
        </w:tabs>
        <w:ind w:left="709" w:right="-227" w:hanging="709"/>
        <w:jc w:val="both"/>
        <w:rPr>
          <w:rFonts w:ascii="Times New Roman" w:hAnsi="Times New Roman"/>
          <w:sz w:val="22"/>
          <w:szCs w:val="22"/>
          <w:lang w:val="en-GB"/>
        </w:rPr>
      </w:pPr>
    </w:p>
    <w:p w:rsidR="00D60764" w:rsidRPr="00613A9F" w:rsidRDefault="00D60764" w:rsidP="00D60764">
      <w:pPr>
        <w:tabs>
          <w:tab w:val="left" w:pos="709"/>
          <w:tab w:val="left" w:pos="4962"/>
          <w:tab w:val="right" w:pos="9072"/>
          <w:tab w:val="right" w:pos="9540"/>
        </w:tabs>
        <w:ind w:left="709" w:right="-227" w:hanging="709"/>
        <w:jc w:val="both"/>
        <w:rPr>
          <w:rFonts w:ascii="Times New Roman" w:hAnsi="Times New Roman"/>
          <w:sz w:val="22"/>
          <w:szCs w:val="22"/>
          <w:lang w:val="en-GB"/>
        </w:rPr>
      </w:pPr>
    </w:p>
    <w:p w:rsidR="00D60764" w:rsidRPr="00613A9F" w:rsidRDefault="00D60764" w:rsidP="00D60764">
      <w:pPr>
        <w:tabs>
          <w:tab w:val="left" w:pos="709"/>
          <w:tab w:val="left" w:pos="4962"/>
          <w:tab w:val="right" w:pos="9072"/>
          <w:tab w:val="right" w:pos="9540"/>
        </w:tabs>
        <w:ind w:left="709" w:right="-227" w:hanging="709"/>
        <w:jc w:val="both"/>
        <w:rPr>
          <w:rFonts w:ascii="Times New Roman" w:hAnsi="Times New Roman"/>
          <w:sz w:val="22"/>
          <w:szCs w:val="22"/>
          <w:lang w:val="en-GB"/>
        </w:rPr>
      </w:pPr>
    </w:p>
    <w:p w:rsidR="00D60764" w:rsidRPr="00613A9F" w:rsidRDefault="00D60764" w:rsidP="00D60764">
      <w:pPr>
        <w:tabs>
          <w:tab w:val="left" w:pos="709"/>
          <w:tab w:val="left" w:pos="4962"/>
          <w:tab w:val="right" w:pos="9072"/>
          <w:tab w:val="right" w:pos="9540"/>
        </w:tabs>
        <w:ind w:left="709" w:right="-227" w:hanging="709"/>
        <w:jc w:val="both"/>
        <w:rPr>
          <w:rFonts w:ascii="Times New Roman" w:hAnsi="Times New Roman"/>
          <w:sz w:val="22"/>
          <w:szCs w:val="22"/>
          <w:lang w:val="en-GB"/>
        </w:rPr>
      </w:pPr>
    </w:p>
    <w:p w:rsidR="00D60764" w:rsidRPr="00613A9F" w:rsidRDefault="00D60764" w:rsidP="00D60764">
      <w:pPr>
        <w:tabs>
          <w:tab w:val="left" w:pos="709"/>
          <w:tab w:val="left" w:leader="underscore" w:pos="4253"/>
          <w:tab w:val="left" w:pos="4537"/>
          <w:tab w:val="left" w:pos="4678"/>
          <w:tab w:val="left" w:pos="5529"/>
          <w:tab w:val="left" w:leader="underscore" w:pos="9072"/>
          <w:tab w:val="right" w:pos="9540"/>
        </w:tabs>
        <w:jc w:val="both"/>
        <w:rPr>
          <w:rFonts w:ascii="Times New Roman" w:hAnsi="Times New Roman"/>
          <w:b/>
          <w:sz w:val="22"/>
          <w:szCs w:val="22"/>
          <w:lang w:val="en-US"/>
        </w:rPr>
      </w:pPr>
      <w:r w:rsidRPr="00613A9F">
        <w:rPr>
          <w:rFonts w:ascii="Times New Roman" w:hAnsi="Times New Roman"/>
          <w:b/>
          <w:sz w:val="22"/>
          <w:szCs w:val="22"/>
          <w:lang w:val="en-US"/>
        </w:rPr>
        <w:t xml:space="preserve">3 – </w:t>
      </w:r>
      <w:r w:rsidRPr="00613A9F">
        <w:rPr>
          <w:rFonts w:ascii="Times New Roman" w:hAnsi="Times New Roman"/>
          <w:b/>
          <w:sz w:val="22"/>
          <w:szCs w:val="22"/>
          <w:lang w:val="en-GB"/>
        </w:rPr>
        <w:t xml:space="preserve">INDEPENDENCE AND IMPARTIALITY </w:t>
      </w:r>
      <w:r w:rsidRPr="00613A9F">
        <w:rPr>
          <w:rFonts w:ascii="Times New Roman" w:hAnsi="Times New Roman"/>
          <w:i/>
          <w:sz w:val="22"/>
          <w:szCs w:val="22"/>
          <w:lang w:val="en-GB"/>
        </w:rPr>
        <w:t>(Tick one box and provide details below and/or, if necessary, on a separate sheet.)</w:t>
      </w:r>
    </w:p>
    <w:p w:rsidR="00D60764" w:rsidRPr="00613A9F" w:rsidRDefault="00D60764" w:rsidP="00D60764">
      <w:pPr>
        <w:tabs>
          <w:tab w:val="left" w:pos="0"/>
          <w:tab w:val="left" w:leader="underscore" w:pos="4253"/>
          <w:tab w:val="left" w:pos="4537"/>
          <w:tab w:val="left" w:pos="4678"/>
          <w:tab w:val="left" w:pos="5529"/>
          <w:tab w:val="right" w:pos="9540"/>
        </w:tabs>
        <w:ind w:right="23"/>
        <w:jc w:val="both"/>
        <w:rPr>
          <w:rFonts w:ascii="Times New Roman" w:hAnsi="Times New Roman"/>
          <w:sz w:val="22"/>
          <w:szCs w:val="22"/>
          <w:lang w:val="en-GB"/>
        </w:rPr>
      </w:pPr>
      <w:r w:rsidRPr="00613A9F">
        <w:rPr>
          <w:rFonts w:ascii="Times New Roman" w:hAnsi="Times New Roman"/>
          <w:sz w:val="22"/>
          <w:szCs w:val="22"/>
          <w:lang w:val="en-GB"/>
        </w:rPr>
        <w:t xml:space="preserve">In deciding which box to tick, you should take into account, whether there exists any past or present relationship, direct or indirect, between you and any of the parties, their related entities or their lawyers or other representatives, whether financial, professional or of any other kind. </w:t>
      </w:r>
      <w:r w:rsidRPr="00613A9F">
        <w:rPr>
          <w:rFonts w:ascii="Times New Roman" w:hAnsi="Times New Roman"/>
          <w:sz w:val="22"/>
          <w:szCs w:val="22"/>
          <w:u w:val="single"/>
          <w:lang w:val="en-GB"/>
        </w:rPr>
        <w:t>Any doubt must be resolved in favour of disclosure.</w:t>
      </w:r>
      <w:r w:rsidRPr="00613A9F">
        <w:rPr>
          <w:rFonts w:ascii="Times New Roman" w:hAnsi="Times New Roman"/>
          <w:sz w:val="22"/>
          <w:szCs w:val="22"/>
          <w:lang w:val="en-GB"/>
        </w:rPr>
        <w:t xml:space="preserve"> Any disclosure should be complete and specific, identifying </w:t>
      </w:r>
      <w:r w:rsidRPr="00613A9F">
        <w:rPr>
          <w:rFonts w:ascii="Times New Roman" w:hAnsi="Times New Roman"/>
          <w:i/>
          <w:sz w:val="22"/>
          <w:szCs w:val="22"/>
          <w:lang w:val="en-GB"/>
        </w:rPr>
        <w:t>inter alia</w:t>
      </w:r>
      <w:r w:rsidRPr="00613A9F">
        <w:rPr>
          <w:rFonts w:ascii="Times New Roman" w:hAnsi="Times New Roman"/>
          <w:sz w:val="22"/>
          <w:szCs w:val="22"/>
          <w:lang w:val="en-GB"/>
        </w:rPr>
        <w:t xml:space="preserve"> relevant dates (both start and end dates), financial arrangements, details of companies and individuals, and all other relevant information.</w:t>
      </w:r>
    </w:p>
    <w:p w:rsidR="00D60764" w:rsidRPr="00613A9F" w:rsidRDefault="00D60764" w:rsidP="00D60764">
      <w:pPr>
        <w:tabs>
          <w:tab w:val="left" w:pos="709"/>
          <w:tab w:val="left" w:leader="underscore" w:pos="4253"/>
          <w:tab w:val="left" w:pos="4537"/>
          <w:tab w:val="left" w:pos="4678"/>
          <w:tab w:val="left" w:pos="5529"/>
          <w:tab w:val="left" w:leader="underscore" w:pos="9072"/>
          <w:tab w:val="right" w:pos="9540"/>
        </w:tabs>
        <w:ind w:left="709" w:hanging="709"/>
        <w:jc w:val="both"/>
        <w:rPr>
          <w:rFonts w:ascii="Times New Roman" w:hAnsi="Times New Roman"/>
          <w:sz w:val="22"/>
          <w:szCs w:val="22"/>
          <w:lang w:val="en-GB"/>
        </w:rPr>
      </w:pPr>
    </w:p>
    <w:tbl>
      <w:tblPr>
        <w:tblW w:w="9720" w:type="dxa"/>
        <w:tblInd w:w="108" w:type="dxa"/>
        <w:tblCellMar>
          <w:left w:w="0" w:type="dxa"/>
          <w:right w:w="0" w:type="dxa"/>
        </w:tblCellMar>
        <w:tblLook w:val="0000" w:firstRow="0" w:lastRow="0" w:firstColumn="0" w:lastColumn="0" w:noHBand="0" w:noVBand="0"/>
      </w:tblPr>
      <w:tblGrid>
        <w:gridCol w:w="360"/>
        <w:gridCol w:w="9360"/>
      </w:tblGrid>
      <w:tr w:rsidR="00D60764" w:rsidRPr="00F70EF6" w:rsidTr="00914773">
        <w:trPr>
          <w:trHeight w:val="170"/>
        </w:trPr>
        <w:tc>
          <w:tcPr>
            <w:tcW w:w="36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D60764" w:rsidRPr="00613A9F" w:rsidRDefault="00D60764" w:rsidP="00914773">
            <w:pPr>
              <w:tabs>
                <w:tab w:val="right" w:pos="9540"/>
              </w:tabs>
              <w:jc w:val="center"/>
              <w:rPr>
                <w:rFonts w:ascii="Times New Roman" w:hAnsi="Times New Roman"/>
                <w:sz w:val="22"/>
                <w:szCs w:val="22"/>
                <w:highlight w:val="yellow"/>
                <w:lang w:val="en-GB"/>
              </w:rPr>
            </w:pPr>
          </w:p>
        </w:tc>
        <w:tc>
          <w:tcPr>
            <w:tcW w:w="9360" w:type="dxa"/>
            <w:vMerge w:val="restart"/>
            <w:tcBorders>
              <w:top w:val="nil"/>
              <w:left w:val="nil"/>
              <w:right w:val="nil"/>
            </w:tcBorders>
            <w:tcMar>
              <w:top w:w="0" w:type="dxa"/>
              <w:left w:w="108" w:type="dxa"/>
              <w:bottom w:w="0" w:type="dxa"/>
              <w:right w:w="108" w:type="dxa"/>
            </w:tcMar>
            <w:vAlign w:val="center"/>
          </w:tcPr>
          <w:p w:rsidR="00D60764" w:rsidRPr="00613A9F" w:rsidRDefault="00D60764" w:rsidP="00914773">
            <w:pPr>
              <w:tabs>
                <w:tab w:val="right" w:pos="9540"/>
              </w:tabs>
              <w:spacing w:after="120"/>
              <w:ind w:left="57"/>
              <w:jc w:val="both"/>
              <w:rPr>
                <w:rFonts w:ascii="Times New Roman" w:hAnsi="Times New Roman"/>
                <w:bCs/>
                <w:sz w:val="22"/>
                <w:szCs w:val="22"/>
                <w:highlight w:val="yellow"/>
                <w:lang w:val="en-GB"/>
              </w:rPr>
            </w:pPr>
            <w:r w:rsidRPr="00613A9F">
              <w:rPr>
                <w:rFonts w:ascii="Times New Roman" w:hAnsi="Times New Roman"/>
                <w:b/>
                <w:sz w:val="22"/>
                <w:szCs w:val="22"/>
                <w:lang w:val="en-GB"/>
              </w:rPr>
              <w:t xml:space="preserve">Nothing to disclose: </w:t>
            </w:r>
            <w:r w:rsidRPr="00613A9F">
              <w:rPr>
                <w:rFonts w:ascii="Times New Roman" w:hAnsi="Times New Roman"/>
                <w:sz w:val="22"/>
                <w:szCs w:val="22"/>
                <w:lang w:val="en-GB"/>
              </w:rPr>
              <w:t>I am impartial and independent and intend to remain so. To the best of my knowledge, and having made due enquiry, there are no facts or circumstances, past or present, that I should disclose because they might be of such a nature as to call into question my independence in the eyes of any of the parties and no circumstances that could give rise to reasonable doubts as to my impartiality.</w:t>
            </w:r>
          </w:p>
        </w:tc>
      </w:tr>
      <w:tr w:rsidR="00D60764" w:rsidRPr="00F70EF6" w:rsidTr="00914773">
        <w:trPr>
          <w:trHeight w:val="170"/>
        </w:trPr>
        <w:tc>
          <w:tcPr>
            <w:tcW w:w="360" w:type="dxa"/>
            <w:tcBorders>
              <w:top w:val="single" w:sz="12" w:space="0" w:color="auto"/>
            </w:tcBorders>
            <w:tcMar>
              <w:top w:w="0" w:type="dxa"/>
              <w:left w:w="108" w:type="dxa"/>
              <w:bottom w:w="0" w:type="dxa"/>
              <w:right w:w="108" w:type="dxa"/>
            </w:tcMar>
            <w:vAlign w:val="center"/>
          </w:tcPr>
          <w:p w:rsidR="00D60764" w:rsidRPr="00613A9F" w:rsidRDefault="00D60764" w:rsidP="00914773">
            <w:pPr>
              <w:tabs>
                <w:tab w:val="right" w:pos="9540"/>
              </w:tabs>
              <w:jc w:val="center"/>
              <w:rPr>
                <w:rFonts w:ascii="Times New Roman" w:hAnsi="Times New Roman"/>
                <w:sz w:val="22"/>
                <w:szCs w:val="22"/>
                <w:highlight w:val="yellow"/>
                <w:lang w:val="en-GB"/>
              </w:rPr>
            </w:pPr>
          </w:p>
        </w:tc>
        <w:tc>
          <w:tcPr>
            <w:tcW w:w="9360" w:type="dxa"/>
            <w:vMerge/>
            <w:tcBorders>
              <w:left w:val="nil"/>
              <w:right w:val="nil"/>
            </w:tcBorders>
            <w:tcMar>
              <w:top w:w="0" w:type="dxa"/>
              <w:left w:w="108" w:type="dxa"/>
              <w:bottom w:w="0" w:type="dxa"/>
              <w:right w:w="108" w:type="dxa"/>
            </w:tcMar>
            <w:vAlign w:val="center"/>
          </w:tcPr>
          <w:p w:rsidR="00D60764" w:rsidRPr="00613A9F" w:rsidRDefault="00D60764" w:rsidP="00914773">
            <w:pPr>
              <w:tabs>
                <w:tab w:val="right" w:pos="9540"/>
              </w:tabs>
              <w:ind w:left="57"/>
              <w:jc w:val="both"/>
              <w:rPr>
                <w:rFonts w:ascii="Times New Roman" w:hAnsi="Times New Roman"/>
                <w:b/>
                <w:sz w:val="22"/>
                <w:szCs w:val="22"/>
                <w:highlight w:val="yellow"/>
                <w:lang w:val="en-GB"/>
              </w:rPr>
            </w:pPr>
          </w:p>
        </w:tc>
      </w:tr>
      <w:tr w:rsidR="00D60764" w:rsidRPr="00F70EF6" w:rsidTr="00914773">
        <w:trPr>
          <w:trHeight w:val="170"/>
        </w:trPr>
        <w:tc>
          <w:tcPr>
            <w:tcW w:w="36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D60764" w:rsidRPr="00613A9F" w:rsidRDefault="00D60764" w:rsidP="00914773">
            <w:pPr>
              <w:tabs>
                <w:tab w:val="right" w:pos="9540"/>
              </w:tabs>
              <w:jc w:val="center"/>
              <w:rPr>
                <w:rFonts w:ascii="Times New Roman" w:hAnsi="Times New Roman"/>
                <w:sz w:val="22"/>
                <w:szCs w:val="22"/>
                <w:highlight w:val="yellow"/>
                <w:lang w:val="en-GB"/>
              </w:rPr>
            </w:pPr>
          </w:p>
        </w:tc>
        <w:tc>
          <w:tcPr>
            <w:tcW w:w="9360" w:type="dxa"/>
            <w:vMerge w:val="restart"/>
            <w:tcBorders>
              <w:top w:val="nil"/>
              <w:left w:val="nil"/>
              <w:right w:val="nil"/>
            </w:tcBorders>
            <w:tcMar>
              <w:top w:w="0" w:type="dxa"/>
              <w:left w:w="108" w:type="dxa"/>
              <w:bottom w:w="0" w:type="dxa"/>
              <w:right w:w="108" w:type="dxa"/>
            </w:tcMar>
            <w:vAlign w:val="center"/>
          </w:tcPr>
          <w:p w:rsidR="00D60764" w:rsidRPr="00613A9F" w:rsidRDefault="00D60764" w:rsidP="00914773">
            <w:pPr>
              <w:tabs>
                <w:tab w:val="right" w:pos="9540"/>
              </w:tabs>
              <w:ind w:left="57"/>
              <w:jc w:val="both"/>
              <w:rPr>
                <w:rFonts w:ascii="Times New Roman" w:hAnsi="Times New Roman"/>
                <w:i/>
                <w:sz w:val="22"/>
                <w:szCs w:val="22"/>
                <w:lang w:val="en-GB"/>
              </w:rPr>
            </w:pPr>
            <w:r w:rsidRPr="00613A9F">
              <w:rPr>
                <w:rFonts w:ascii="Times New Roman" w:hAnsi="Times New Roman"/>
                <w:b/>
                <w:sz w:val="22"/>
                <w:szCs w:val="22"/>
                <w:lang w:val="en-GB"/>
              </w:rPr>
              <w:t xml:space="preserve">Acceptance with disclosure: </w:t>
            </w:r>
            <w:r w:rsidRPr="00613A9F">
              <w:rPr>
                <w:rFonts w:ascii="Times New Roman" w:hAnsi="Times New Roman"/>
                <w:sz w:val="22"/>
                <w:szCs w:val="22"/>
                <w:lang w:val="en-GB"/>
              </w:rPr>
              <w:t>I am impartial and independent and intend to remain so. However, mindful of my obligation to disclose any facts or circumstances which might be of such a nature as to call into question my independence in the eyes of any of the parties or that could give rise to reasonable doubts as to my impartiality; I draw attention to the matters below and/or on the attached sheet</w:t>
            </w:r>
            <w:r w:rsidRPr="00613A9F">
              <w:rPr>
                <w:rFonts w:ascii="Times New Roman" w:hAnsi="Times New Roman"/>
                <w:i/>
                <w:sz w:val="22"/>
                <w:szCs w:val="22"/>
                <w:lang w:val="en-GB"/>
              </w:rPr>
              <w:t>.</w:t>
            </w:r>
          </w:p>
        </w:tc>
      </w:tr>
      <w:tr w:rsidR="00D60764" w:rsidRPr="00F70EF6" w:rsidTr="00914773">
        <w:trPr>
          <w:trHeight w:val="170"/>
        </w:trPr>
        <w:tc>
          <w:tcPr>
            <w:tcW w:w="360" w:type="dxa"/>
            <w:tcBorders>
              <w:top w:val="single" w:sz="12" w:space="0" w:color="auto"/>
            </w:tcBorders>
            <w:tcMar>
              <w:top w:w="0" w:type="dxa"/>
              <w:left w:w="108" w:type="dxa"/>
              <w:bottom w:w="0" w:type="dxa"/>
              <w:right w:w="108" w:type="dxa"/>
            </w:tcMar>
            <w:vAlign w:val="center"/>
          </w:tcPr>
          <w:p w:rsidR="00D60764" w:rsidRPr="00613A9F" w:rsidRDefault="00D60764" w:rsidP="00914773">
            <w:pPr>
              <w:tabs>
                <w:tab w:val="right" w:pos="9540"/>
              </w:tabs>
              <w:jc w:val="center"/>
              <w:rPr>
                <w:rFonts w:ascii="Times New Roman" w:hAnsi="Times New Roman"/>
                <w:sz w:val="22"/>
                <w:szCs w:val="22"/>
                <w:lang w:val="en-GB"/>
              </w:rPr>
            </w:pPr>
          </w:p>
        </w:tc>
        <w:tc>
          <w:tcPr>
            <w:tcW w:w="9360" w:type="dxa"/>
            <w:vMerge/>
            <w:tcBorders>
              <w:left w:val="nil"/>
              <w:right w:val="nil"/>
            </w:tcBorders>
            <w:tcMar>
              <w:top w:w="0" w:type="dxa"/>
              <w:left w:w="108" w:type="dxa"/>
              <w:bottom w:w="0" w:type="dxa"/>
              <w:right w:w="108" w:type="dxa"/>
            </w:tcMar>
            <w:vAlign w:val="center"/>
          </w:tcPr>
          <w:p w:rsidR="00D60764" w:rsidRPr="00613A9F" w:rsidRDefault="00D60764" w:rsidP="00914773">
            <w:pPr>
              <w:tabs>
                <w:tab w:val="right" w:pos="9540"/>
              </w:tabs>
              <w:ind w:left="57"/>
              <w:jc w:val="both"/>
              <w:rPr>
                <w:rFonts w:ascii="Times New Roman" w:hAnsi="Times New Roman"/>
                <w:b/>
                <w:sz w:val="22"/>
                <w:szCs w:val="22"/>
                <w:lang w:val="en-GB"/>
              </w:rPr>
            </w:pPr>
          </w:p>
        </w:tc>
      </w:tr>
    </w:tbl>
    <w:p w:rsidR="00D60764" w:rsidRPr="00613A9F" w:rsidRDefault="00D60764" w:rsidP="00D60764">
      <w:pPr>
        <w:tabs>
          <w:tab w:val="left" w:pos="709"/>
          <w:tab w:val="left" w:pos="4962"/>
          <w:tab w:val="right" w:pos="9072"/>
          <w:tab w:val="right" w:pos="9540"/>
        </w:tabs>
        <w:ind w:right="-227"/>
        <w:jc w:val="both"/>
        <w:rPr>
          <w:rFonts w:ascii="Times New Roman" w:hAnsi="Times New Roman"/>
          <w:sz w:val="22"/>
          <w:szCs w:val="22"/>
          <w:lang w:val="en-GB"/>
        </w:rPr>
      </w:pPr>
    </w:p>
    <w:p w:rsidR="00D60764" w:rsidRPr="00613A9F" w:rsidRDefault="00D60764" w:rsidP="00F70EF6">
      <w:pPr>
        <w:tabs>
          <w:tab w:val="left" w:pos="709"/>
          <w:tab w:val="left" w:leader="underscore" w:pos="4253"/>
          <w:tab w:val="left" w:pos="4537"/>
          <w:tab w:val="left" w:pos="4678"/>
          <w:tab w:val="left" w:pos="5529"/>
          <w:tab w:val="left" w:leader="underscore" w:pos="9072"/>
          <w:tab w:val="right" w:pos="9540"/>
        </w:tabs>
        <w:jc w:val="both"/>
        <w:rPr>
          <w:rFonts w:ascii="Times New Roman" w:hAnsi="Times New Roman"/>
          <w:sz w:val="22"/>
          <w:szCs w:val="22"/>
          <w:lang w:val="en-GB"/>
        </w:rPr>
      </w:pPr>
    </w:p>
    <w:p w:rsidR="00D60764" w:rsidRPr="00613A9F" w:rsidRDefault="00D60764" w:rsidP="00D60764">
      <w:pPr>
        <w:tabs>
          <w:tab w:val="left" w:pos="709"/>
          <w:tab w:val="left" w:pos="4962"/>
          <w:tab w:val="right" w:pos="9072"/>
          <w:tab w:val="right" w:pos="9540"/>
        </w:tabs>
        <w:ind w:left="709" w:right="-227" w:hanging="709"/>
        <w:jc w:val="both"/>
        <w:rPr>
          <w:rFonts w:ascii="Times New Roman" w:hAnsi="Times New Roman"/>
          <w:sz w:val="22"/>
          <w:szCs w:val="22"/>
          <w:lang w:val="en-GB"/>
        </w:rPr>
      </w:pPr>
    </w:p>
    <w:p w:rsidR="00D60764" w:rsidRPr="00613A9F" w:rsidRDefault="00D60764" w:rsidP="00D60764">
      <w:pPr>
        <w:tabs>
          <w:tab w:val="left" w:pos="709"/>
          <w:tab w:val="left" w:pos="4962"/>
          <w:tab w:val="right" w:pos="9072"/>
          <w:tab w:val="right" w:pos="9540"/>
        </w:tabs>
        <w:ind w:left="709" w:right="-227" w:hanging="709"/>
        <w:jc w:val="both"/>
        <w:rPr>
          <w:rFonts w:ascii="Times New Roman" w:hAnsi="Times New Roman"/>
          <w:sz w:val="22"/>
          <w:szCs w:val="22"/>
          <w:lang w:val="en-GB"/>
        </w:rPr>
      </w:pPr>
    </w:p>
    <w:p w:rsidR="00D60764" w:rsidRDefault="00D60764" w:rsidP="00D60764">
      <w:pPr>
        <w:tabs>
          <w:tab w:val="left" w:pos="0"/>
          <w:tab w:val="left" w:leader="underscore" w:pos="4253"/>
          <w:tab w:val="left" w:pos="4537"/>
          <w:tab w:val="left" w:pos="4678"/>
          <w:tab w:val="left" w:pos="5529"/>
          <w:tab w:val="right" w:pos="9540"/>
        </w:tabs>
        <w:ind w:right="23"/>
        <w:jc w:val="both"/>
        <w:rPr>
          <w:rFonts w:ascii="Times New Roman" w:hAnsi="Times New Roman"/>
          <w:sz w:val="22"/>
          <w:szCs w:val="22"/>
          <w:lang w:val="en-GB"/>
        </w:rPr>
      </w:pPr>
      <w:r w:rsidRPr="00613A9F">
        <w:rPr>
          <w:rFonts w:ascii="Times New Roman" w:hAnsi="Times New Roman"/>
          <w:sz w:val="22"/>
          <w:szCs w:val="22"/>
          <w:lang w:val="en-GB"/>
        </w:rPr>
        <w:t>I am of the opinion that none of the above mentioned matters should hinder my independence or impartiality in this matter.</w:t>
      </w:r>
    </w:p>
    <w:p w:rsidR="00587E23" w:rsidRDefault="00587E23" w:rsidP="00D60764">
      <w:pPr>
        <w:tabs>
          <w:tab w:val="left" w:pos="0"/>
          <w:tab w:val="left" w:leader="underscore" w:pos="4253"/>
          <w:tab w:val="left" w:pos="4537"/>
          <w:tab w:val="left" w:pos="4678"/>
          <w:tab w:val="left" w:pos="5529"/>
          <w:tab w:val="right" w:pos="9540"/>
        </w:tabs>
        <w:ind w:right="23"/>
        <w:jc w:val="both"/>
        <w:rPr>
          <w:rFonts w:ascii="Times New Roman" w:hAnsi="Times New Roman"/>
          <w:sz w:val="22"/>
          <w:szCs w:val="22"/>
          <w:lang w:val="en-GB"/>
        </w:rPr>
      </w:pPr>
    </w:p>
    <w:p w:rsidR="00587E23" w:rsidRDefault="00587E23" w:rsidP="00D60764">
      <w:pPr>
        <w:tabs>
          <w:tab w:val="left" w:pos="0"/>
          <w:tab w:val="left" w:leader="underscore" w:pos="4253"/>
          <w:tab w:val="left" w:pos="4537"/>
          <w:tab w:val="left" w:pos="4678"/>
          <w:tab w:val="left" w:pos="5529"/>
          <w:tab w:val="right" w:pos="9540"/>
        </w:tabs>
        <w:ind w:right="23"/>
        <w:jc w:val="both"/>
        <w:rPr>
          <w:rFonts w:ascii="Times New Roman" w:hAnsi="Times New Roman"/>
          <w:sz w:val="22"/>
          <w:szCs w:val="22"/>
          <w:lang w:val="en-GB"/>
        </w:rPr>
      </w:pPr>
    </w:p>
    <w:p w:rsidR="00587E23" w:rsidRDefault="00587E23" w:rsidP="00D60764">
      <w:pPr>
        <w:tabs>
          <w:tab w:val="left" w:pos="0"/>
          <w:tab w:val="left" w:leader="underscore" w:pos="4253"/>
          <w:tab w:val="left" w:pos="4537"/>
          <w:tab w:val="left" w:pos="4678"/>
          <w:tab w:val="left" w:pos="5529"/>
          <w:tab w:val="right" w:pos="9540"/>
        </w:tabs>
        <w:ind w:right="23"/>
        <w:jc w:val="both"/>
        <w:rPr>
          <w:rFonts w:ascii="Times New Roman" w:hAnsi="Times New Roman"/>
          <w:b/>
          <w:sz w:val="22"/>
          <w:szCs w:val="22"/>
          <w:lang w:val="en-GB"/>
        </w:rPr>
      </w:pPr>
      <w:r w:rsidRPr="00587E23">
        <w:rPr>
          <w:rFonts w:ascii="Times New Roman" w:hAnsi="Times New Roman"/>
          <w:b/>
          <w:sz w:val="22"/>
          <w:szCs w:val="22"/>
          <w:lang w:val="en-GB"/>
        </w:rPr>
        <w:t>4 – FEE FOR ASSIGNMENT AS ARBITRATOR</w:t>
      </w:r>
    </w:p>
    <w:p w:rsidR="00587E23" w:rsidRDefault="00587E23" w:rsidP="00D60764">
      <w:pPr>
        <w:tabs>
          <w:tab w:val="left" w:pos="0"/>
          <w:tab w:val="left" w:leader="underscore" w:pos="4253"/>
          <w:tab w:val="left" w:pos="4537"/>
          <w:tab w:val="left" w:pos="4678"/>
          <w:tab w:val="left" w:pos="5529"/>
          <w:tab w:val="right" w:pos="9540"/>
        </w:tabs>
        <w:ind w:right="23"/>
        <w:jc w:val="both"/>
        <w:rPr>
          <w:rFonts w:ascii="Times New Roman" w:hAnsi="Times New Roman"/>
          <w:b/>
          <w:sz w:val="22"/>
          <w:szCs w:val="22"/>
          <w:lang w:val="en-GB"/>
        </w:rPr>
      </w:pPr>
    </w:p>
    <w:p w:rsidR="00587E23" w:rsidRPr="00F70EF6" w:rsidRDefault="00587E23" w:rsidP="00D60764">
      <w:pPr>
        <w:tabs>
          <w:tab w:val="left" w:pos="0"/>
          <w:tab w:val="left" w:leader="underscore" w:pos="4253"/>
          <w:tab w:val="left" w:pos="4537"/>
          <w:tab w:val="left" w:pos="4678"/>
          <w:tab w:val="left" w:pos="5529"/>
          <w:tab w:val="right" w:pos="9540"/>
        </w:tabs>
        <w:ind w:right="23"/>
        <w:jc w:val="both"/>
        <w:rPr>
          <w:rFonts w:ascii="Times New Roman" w:hAnsi="Times New Roman"/>
          <w:b/>
          <w:sz w:val="22"/>
          <w:szCs w:val="22"/>
          <w:lang w:val="en-GB"/>
        </w:rPr>
      </w:pPr>
      <w:r>
        <w:rPr>
          <w:rFonts w:ascii="Times New Roman" w:hAnsi="Times New Roman"/>
          <w:sz w:val="22"/>
          <w:szCs w:val="22"/>
          <w:lang w:val="en-GB"/>
        </w:rPr>
        <w:t xml:space="preserve">I agree that </w:t>
      </w:r>
      <w:r w:rsidRPr="00613A9F">
        <w:rPr>
          <w:rFonts w:ascii="Times New Roman" w:hAnsi="Times New Roman"/>
          <w:sz w:val="22"/>
          <w:szCs w:val="22"/>
          <w:lang w:val="en-GB"/>
        </w:rPr>
        <w:t xml:space="preserve">my fee </w:t>
      </w:r>
      <w:r>
        <w:rPr>
          <w:rFonts w:ascii="Times New Roman" w:hAnsi="Times New Roman"/>
          <w:sz w:val="22"/>
          <w:szCs w:val="22"/>
          <w:lang w:val="en-GB"/>
        </w:rPr>
        <w:t xml:space="preserve">shall be </w:t>
      </w:r>
      <w:r w:rsidR="00427C67">
        <w:rPr>
          <w:rFonts w:ascii="Times New Roman" w:hAnsi="Times New Roman"/>
          <w:sz w:val="22"/>
          <w:szCs w:val="22"/>
          <w:lang w:val="en-GB"/>
        </w:rPr>
        <w:t xml:space="preserve">calculated and </w:t>
      </w:r>
      <w:r w:rsidRPr="00613A9F">
        <w:rPr>
          <w:rFonts w:ascii="Times New Roman" w:hAnsi="Times New Roman"/>
          <w:sz w:val="22"/>
          <w:szCs w:val="22"/>
          <w:lang w:val="en-GB"/>
        </w:rPr>
        <w:t>considered</w:t>
      </w:r>
      <w:r>
        <w:rPr>
          <w:rFonts w:ascii="Times New Roman" w:hAnsi="Times New Roman"/>
          <w:sz w:val="22"/>
          <w:szCs w:val="22"/>
          <w:lang w:val="en-GB"/>
        </w:rPr>
        <w:t xml:space="preserve"> </w:t>
      </w:r>
      <w:r w:rsidR="00427C67">
        <w:rPr>
          <w:rFonts w:ascii="Times New Roman" w:hAnsi="Times New Roman"/>
          <w:sz w:val="22"/>
          <w:szCs w:val="22"/>
          <w:lang w:val="en-GB"/>
        </w:rPr>
        <w:t xml:space="preserve">by the tribunal when setting the costs for the arbitration </w:t>
      </w:r>
      <w:r>
        <w:rPr>
          <w:rFonts w:ascii="Times New Roman" w:hAnsi="Times New Roman"/>
          <w:sz w:val="22"/>
          <w:szCs w:val="22"/>
          <w:lang w:val="en-GB"/>
        </w:rPr>
        <w:t>on basis of time actually spent by me in this assignment. My hourly/daily rate for this assignment will be as indicated below.</w:t>
      </w:r>
    </w:p>
    <w:p w:rsidR="00587E23" w:rsidRDefault="00587E23" w:rsidP="00D60764">
      <w:pPr>
        <w:tabs>
          <w:tab w:val="left" w:pos="0"/>
          <w:tab w:val="left" w:leader="underscore" w:pos="4253"/>
          <w:tab w:val="left" w:pos="4537"/>
          <w:tab w:val="left" w:pos="4678"/>
          <w:tab w:val="left" w:pos="5529"/>
          <w:tab w:val="right" w:pos="9540"/>
        </w:tabs>
        <w:ind w:right="23"/>
        <w:jc w:val="both"/>
        <w:rPr>
          <w:rFonts w:ascii="Times New Roman" w:hAnsi="Times New Roman"/>
          <w:sz w:val="22"/>
          <w:szCs w:val="22"/>
          <w:lang w:val="en-GB"/>
        </w:rPr>
      </w:pPr>
    </w:p>
    <w:p w:rsidR="00587E23" w:rsidRPr="00613A9F" w:rsidRDefault="00587E23" w:rsidP="00D60764">
      <w:pPr>
        <w:tabs>
          <w:tab w:val="left" w:pos="0"/>
          <w:tab w:val="left" w:leader="underscore" w:pos="4253"/>
          <w:tab w:val="left" w:pos="4537"/>
          <w:tab w:val="left" w:pos="4678"/>
          <w:tab w:val="left" w:pos="5529"/>
          <w:tab w:val="right" w:pos="9540"/>
        </w:tabs>
        <w:ind w:right="23"/>
        <w:jc w:val="both"/>
        <w:rPr>
          <w:rFonts w:ascii="Times New Roman" w:hAnsi="Times New Roman"/>
          <w:sz w:val="22"/>
          <w:szCs w:val="22"/>
          <w:lang w:val="en-GB"/>
        </w:rPr>
      </w:pPr>
    </w:p>
    <w:p w:rsidR="00587E23" w:rsidRDefault="00587E23" w:rsidP="00587E23">
      <w:pPr>
        <w:tabs>
          <w:tab w:val="left" w:pos="709"/>
          <w:tab w:val="left" w:leader="underscore" w:pos="4253"/>
          <w:tab w:val="left" w:pos="4537"/>
          <w:tab w:val="left" w:pos="4678"/>
          <w:tab w:val="left" w:pos="5529"/>
          <w:tab w:val="left" w:leader="underscore" w:pos="9072"/>
          <w:tab w:val="right" w:pos="9540"/>
        </w:tabs>
        <w:ind w:left="709" w:right="106" w:hanging="709"/>
        <w:jc w:val="both"/>
        <w:rPr>
          <w:rFonts w:ascii="Times New Roman" w:hAnsi="Times New Roman"/>
          <w:sz w:val="22"/>
          <w:szCs w:val="22"/>
          <w:lang w:val="en-GB"/>
        </w:rPr>
      </w:pPr>
      <w:r>
        <w:rPr>
          <w:rFonts w:ascii="Times New Roman" w:hAnsi="Times New Roman"/>
          <w:sz w:val="22"/>
          <w:szCs w:val="22"/>
          <w:lang w:val="en-GB"/>
        </w:rPr>
        <w:t>Fee rate</w:t>
      </w:r>
    </w:p>
    <w:p w:rsidR="00587E23" w:rsidRPr="00654E7F" w:rsidRDefault="00587E23" w:rsidP="00587E23">
      <w:pPr>
        <w:tabs>
          <w:tab w:val="left" w:pos="709"/>
          <w:tab w:val="left" w:leader="underscore" w:pos="4253"/>
          <w:tab w:val="left" w:pos="4537"/>
          <w:tab w:val="left" w:pos="4678"/>
          <w:tab w:val="left" w:pos="5529"/>
          <w:tab w:val="left" w:leader="underscore" w:pos="9072"/>
          <w:tab w:val="right" w:pos="9540"/>
        </w:tabs>
        <w:ind w:left="709" w:right="106" w:hanging="709"/>
        <w:jc w:val="both"/>
        <w:rPr>
          <w:rFonts w:ascii="Times New Roman" w:hAnsi="Times New Roman"/>
          <w:i/>
          <w:sz w:val="22"/>
          <w:szCs w:val="22"/>
          <w:lang w:val="en-GB"/>
        </w:rPr>
      </w:pPr>
      <w:r w:rsidRPr="00654E7F">
        <w:rPr>
          <w:rFonts w:ascii="Times New Roman" w:hAnsi="Times New Roman"/>
          <w:i/>
          <w:sz w:val="22"/>
          <w:szCs w:val="22"/>
          <w:lang w:val="en-GB"/>
        </w:rPr>
        <w:t>(insert amount and whether per hour or day):</w:t>
      </w:r>
    </w:p>
    <w:p w:rsidR="00D60764" w:rsidRPr="00613A9F" w:rsidRDefault="00D60764" w:rsidP="00D60764">
      <w:pPr>
        <w:tabs>
          <w:tab w:val="left" w:pos="709"/>
          <w:tab w:val="left" w:pos="4962"/>
          <w:tab w:val="right" w:pos="9072"/>
          <w:tab w:val="right" w:pos="9540"/>
        </w:tabs>
        <w:ind w:left="709" w:right="-227" w:hanging="709"/>
        <w:jc w:val="both"/>
        <w:rPr>
          <w:rFonts w:ascii="Times New Roman" w:hAnsi="Times New Roman"/>
          <w:sz w:val="22"/>
          <w:szCs w:val="22"/>
          <w:lang w:val="en-GB"/>
        </w:rPr>
      </w:pPr>
    </w:p>
    <w:p w:rsidR="00D60764" w:rsidRPr="00613A9F" w:rsidRDefault="00D60764" w:rsidP="00D60764">
      <w:pPr>
        <w:tabs>
          <w:tab w:val="left" w:pos="709"/>
          <w:tab w:val="left" w:pos="4962"/>
          <w:tab w:val="right" w:pos="9072"/>
          <w:tab w:val="right" w:pos="9540"/>
        </w:tabs>
        <w:ind w:left="709" w:right="-227" w:hanging="709"/>
        <w:jc w:val="both"/>
        <w:rPr>
          <w:rFonts w:ascii="Times New Roman" w:hAnsi="Times New Roman"/>
          <w:sz w:val="22"/>
          <w:szCs w:val="22"/>
          <w:lang w:val="en-GB"/>
        </w:rPr>
      </w:pPr>
    </w:p>
    <w:p w:rsidR="00D60764" w:rsidRPr="00613A9F" w:rsidRDefault="00D60764" w:rsidP="00D60764">
      <w:pPr>
        <w:tabs>
          <w:tab w:val="left" w:pos="709"/>
          <w:tab w:val="left" w:pos="4962"/>
          <w:tab w:val="right" w:pos="9072"/>
          <w:tab w:val="right" w:pos="9540"/>
        </w:tabs>
        <w:ind w:left="709" w:right="-227" w:hanging="709"/>
        <w:jc w:val="both"/>
        <w:rPr>
          <w:rFonts w:ascii="Times New Roman" w:hAnsi="Times New Roman"/>
          <w:sz w:val="22"/>
          <w:szCs w:val="22"/>
          <w:lang w:val="en-GB"/>
        </w:rPr>
      </w:pPr>
    </w:p>
    <w:p w:rsidR="00D60764" w:rsidRPr="00613A9F" w:rsidRDefault="00D60764" w:rsidP="00D60764">
      <w:pPr>
        <w:tabs>
          <w:tab w:val="left" w:pos="709"/>
          <w:tab w:val="left" w:pos="4962"/>
          <w:tab w:val="right" w:pos="9072"/>
          <w:tab w:val="right" w:pos="9540"/>
        </w:tabs>
        <w:ind w:right="-227"/>
        <w:jc w:val="both"/>
        <w:rPr>
          <w:rFonts w:ascii="Times New Roman" w:hAnsi="Times New Roman"/>
          <w:sz w:val="22"/>
          <w:szCs w:val="22"/>
          <w:lang w:val="en-GB"/>
        </w:rPr>
      </w:pPr>
    </w:p>
    <w:p w:rsidR="00D60764" w:rsidRPr="00613A9F" w:rsidRDefault="00D60764" w:rsidP="00D60764">
      <w:pPr>
        <w:tabs>
          <w:tab w:val="left" w:pos="709"/>
          <w:tab w:val="left" w:pos="4678"/>
        </w:tabs>
        <w:ind w:left="709" w:right="140" w:hanging="709"/>
        <w:jc w:val="both"/>
        <w:rPr>
          <w:rFonts w:ascii="Times New Roman" w:hAnsi="Times New Roman"/>
          <w:sz w:val="22"/>
          <w:szCs w:val="22"/>
          <w:lang w:val="en-GB"/>
        </w:rPr>
      </w:pPr>
      <w:r w:rsidRPr="00613A9F">
        <w:rPr>
          <w:rFonts w:ascii="Times New Roman" w:hAnsi="Times New Roman"/>
          <w:sz w:val="22"/>
          <w:szCs w:val="22"/>
          <w:lang w:val="en-GB"/>
        </w:rPr>
        <w:t>Date:</w:t>
      </w:r>
      <w:r w:rsidRPr="00613A9F">
        <w:rPr>
          <w:rFonts w:ascii="Times New Roman" w:hAnsi="Times New Roman"/>
          <w:sz w:val="22"/>
          <w:szCs w:val="22"/>
          <w:lang w:val="en-GB"/>
        </w:rPr>
        <w:tab/>
      </w:r>
      <w:r w:rsidRPr="00613A9F">
        <w:rPr>
          <w:rFonts w:ascii="Times New Roman" w:hAnsi="Times New Roman"/>
          <w:sz w:val="22"/>
          <w:szCs w:val="22"/>
          <w:lang w:val="en-GB"/>
        </w:rPr>
        <w:tab/>
      </w:r>
      <w:r w:rsidRPr="00613A9F">
        <w:rPr>
          <w:rFonts w:ascii="Times New Roman" w:hAnsi="Times New Roman"/>
          <w:sz w:val="22"/>
          <w:szCs w:val="22"/>
          <w:lang w:val="en-GB"/>
        </w:rPr>
        <w:tab/>
        <w:t xml:space="preserve"> Signature: </w:t>
      </w:r>
    </w:p>
    <w:p w:rsidR="00806D86" w:rsidRPr="00613A9F" w:rsidRDefault="00806D86">
      <w:pPr>
        <w:rPr>
          <w:rFonts w:ascii="Times New Roman" w:hAnsi="Times New Roman"/>
          <w:sz w:val="22"/>
          <w:szCs w:val="22"/>
        </w:rPr>
      </w:pPr>
    </w:p>
    <w:sectPr w:rsidR="00806D86" w:rsidRPr="00613A9F" w:rsidSect="00C5691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764" w:rsidRDefault="00D60764" w:rsidP="00D60764">
      <w:r>
        <w:separator/>
      </w:r>
    </w:p>
  </w:endnote>
  <w:endnote w:type="continuationSeparator" w:id="0">
    <w:p w:rsidR="00D60764" w:rsidRDefault="00D60764" w:rsidP="00D6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mdITC Bk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67" w:rsidRDefault="00414F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67" w:rsidRDefault="00414F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67" w:rsidRDefault="00414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764" w:rsidRDefault="00D60764" w:rsidP="00D60764">
      <w:r>
        <w:separator/>
      </w:r>
    </w:p>
  </w:footnote>
  <w:footnote w:type="continuationSeparator" w:id="0">
    <w:p w:rsidR="00D60764" w:rsidRDefault="00D60764" w:rsidP="00D60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67" w:rsidRDefault="00414F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A9F" w:rsidRPr="00613A9F" w:rsidRDefault="00D60764" w:rsidP="00613A9F">
    <w:pPr>
      <w:pStyle w:val="Header"/>
      <w:jc w:val="center"/>
      <w:rPr>
        <w:b/>
        <w:color w:val="1F497D" w:themeColor="text2"/>
        <w:lang w:val="en-GB"/>
      </w:rPr>
    </w:pPr>
    <w:r w:rsidRPr="00613A9F">
      <w:rPr>
        <w:b/>
        <w:color w:val="1F497D" w:themeColor="text2"/>
        <w:lang w:val="en-GB"/>
      </w:rPr>
      <w:t xml:space="preserve">Nordic Offshore </w:t>
    </w:r>
    <w:r w:rsidR="00C56913" w:rsidRPr="00613A9F">
      <w:rPr>
        <w:b/>
        <w:color w:val="1F497D" w:themeColor="text2"/>
        <w:lang w:val="en-GB"/>
      </w:rPr>
      <w:t>&amp;</w:t>
    </w:r>
    <w:r w:rsidR="00C56913">
      <w:rPr>
        <w:b/>
        <w:color w:val="1F497D" w:themeColor="text2"/>
        <w:lang w:val="en-GB"/>
      </w:rPr>
      <w:t xml:space="preserve"> </w:t>
    </w:r>
    <w:r w:rsidR="00C56913" w:rsidRPr="00613A9F">
      <w:rPr>
        <w:b/>
        <w:color w:val="1F497D" w:themeColor="text2"/>
        <w:lang w:val="en-GB"/>
      </w:rPr>
      <w:t xml:space="preserve">Maritime </w:t>
    </w:r>
    <w:r w:rsidRPr="00613A9F">
      <w:rPr>
        <w:b/>
        <w:color w:val="1F497D" w:themeColor="text2"/>
        <w:lang w:val="en-GB"/>
      </w:rPr>
      <w:t xml:space="preserve">Arbitration </w:t>
    </w:r>
    <w:r w:rsidR="00C07C7E">
      <w:rPr>
        <w:b/>
        <w:color w:val="1F497D" w:themeColor="text2"/>
        <w:lang w:val="en-GB"/>
      </w:rPr>
      <w:t xml:space="preserve">Association </w:t>
    </w:r>
    <w:r w:rsidR="00613A9F" w:rsidRPr="00613A9F">
      <w:rPr>
        <w:b/>
        <w:color w:val="1F497D" w:themeColor="text2"/>
        <w:lang w:val="en-GB"/>
      </w:rPr>
      <w:t>("NOMA")</w:t>
    </w:r>
  </w:p>
  <w:p w:rsidR="00D60764" w:rsidRPr="00613A9F" w:rsidRDefault="00D60764" w:rsidP="00613A9F">
    <w:pPr>
      <w:pStyle w:val="Header"/>
      <w:jc w:val="center"/>
      <w:rPr>
        <w:b/>
        <w:color w:val="1F497D" w:themeColor="text2"/>
        <w:lang w:val="en-GB"/>
      </w:rPr>
    </w:pPr>
    <w:r w:rsidRPr="00613A9F">
      <w:rPr>
        <w:b/>
        <w:color w:val="1F497D" w:themeColor="text2"/>
        <w:lang w:val="en-GB"/>
      </w:rPr>
      <w:t>Norwegian Arbitration 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67" w:rsidRDefault="00414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403A6"/>
    <w:multiLevelType w:val="hybridMultilevel"/>
    <w:tmpl w:val="42FE72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an Hauge">
    <w15:presenceInfo w15:providerId="AD" w15:userId="S-1-5-21-2070987922-3911212601-55685380-1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64"/>
    <w:rsid w:val="0000343B"/>
    <w:rsid w:val="0000617F"/>
    <w:rsid w:val="000067EB"/>
    <w:rsid w:val="00010490"/>
    <w:rsid w:val="000140EC"/>
    <w:rsid w:val="00015A71"/>
    <w:rsid w:val="00017792"/>
    <w:rsid w:val="00022027"/>
    <w:rsid w:val="0002554F"/>
    <w:rsid w:val="00027B75"/>
    <w:rsid w:val="000309C3"/>
    <w:rsid w:val="00035718"/>
    <w:rsid w:val="000425E5"/>
    <w:rsid w:val="00047940"/>
    <w:rsid w:val="00080992"/>
    <w:rsid w:val="00094417"/>
    <w:rsid w:val="000A029C"/>
    <w:rsid w:val="000B7346"/>
    <w:rsid w:val="000C4B8B"/>
    <w:rsid w:val="000D262A"/>
    <w:rsid w:val="000D45D4"/>
    <w:rsid w:val="000F2C2C"/>
    <w:rsid w:val="0010088F"/>
    <w:rsid w:val="00106080"/>
    <w:rsid w:val="00116DF4"/>
    <w:rsid w:val="00122012"/>
    <w:rsid w:val="00131A02"/>
    <w:rsid w:val="00156694"/>
    <w:rsid w:val="0016180C"/>
    <w:rsid w:val="00166CB4"/>
    <w:rsid w:val="00180088"/>
    <w:rsid w:val="001A3A2A"/>
    <w:rsid w:val="001B51DE"/>
    <w:rsid w:val="001B6BB1"/>
    <w:rsid w:val="001C3453"/>
    <w:rsid w:val="001D1D86"/>
    <w:rsid w:val="001E3B9E"/>
    <w:rsid w:val="001F732E"/>
    <w:rsid w:val="00214055"/>
    <w:rsid w:val="0021479A"/>
    <w:rsid w:val="00224578"/>
    <w:rsid w:val="00227F5B"/>
    <w:rsid w:val="00245F87"/>
    <w:rsid w:val="00246D10"/>
    <w:rsid w:val="0025317A"/>
    <w:rsid w:val="00273267"/>
    <w:rsid w:val="00285D2B"/>
    <w:rsid w:val="002877B1"/>
    <w:rsid w:val="002A2F6A"/>
    <w:rsid w:val="002A5196"/>
    <w:rsid w:val="002B178B"/>
    <w:rsid w:val="002B39A6"/>
    <w:rsid w:val="002B48AB"/>
    <w:rsid w:val="002C0AFD"/>
    <w:rsid w:val="002D15EF"/>
    <w:rsid w:val="002D24F7"/>
    <w:rsid w:val="002D266E"/>
    <w:rsid w:val="002E03AC"/>
    <w:rsid w:val="002F542E"/>
    <w:rsid w:val="00311649"/>
    <w:rsid w:val="00314653"/>
    <w:rsid w:val="00314C88"/>
    <w:rsid w:val="003156E1"/>
    <w:rsid w:val="00316097"/>
    <w:rsid w:val="00322836"/>
    <w:rsid w:val="0032615E"/>
    <w:rsid w:val="00341714"/>
    <w:rsid w:val="00341FDA"/>
    <w:rsid w:val="00357308"/>
    <w:rsid w:val="00376ADC"/>
    <w:rsid w:val="00377C8B"/>
    <w:rsid w:val="00386262"/>
    <w:rsid w:val="0039369A"/>
    <w:rsid w:val="00395ECB"/>
    <w:rsid w:val="003B445D"/>
    <w:rsid w:val="003C13BE"/>
    <w:rsid w:val="003D7945"/>
    <w:rsid w:val="003F1902"/>
    <w:rsid w:val="003F4DE5"/>
    <w:rsid w:val="003F67F9"/>
    <w:rsid w:val="004023BA"/>
    <w:rsid w:val="00414F67"/>
    <w:rsid w:val="00420EA5"/>
    <w:rsid w:val="00422D58"/>
    <w:rsid w:val="004262E5"/>
    <w:rsid w:val="00427C67"/>
    <w:rsid w:val="004325A4"/>
    <w:rsid w:val="004351BC"/>
    <w:rsid w:val="0045355C"/>
    <w:rsid w:val="00457309"/>
    <w:rsid w:val="00465D8A"/>
    <w:rsid w:val="00470537"/>
    <w:rsid w:val="00484829"/>
    <w:rsid w:val="004873F8"/>
    <w:rsid w:val="00490E8E"/>
    <w:rsid w:val="004957C9"/>
    <w:rsid w:val="00496061"/>
    <w:rsid w:val="004A4814"/>
    <w:rsid w:val="004C3CCB"/>
    <w:rsid w:val="004C62AC"/>
    <w:rsid w:val="004C7DC9"/>
    <w:rsid w:val="004F71CF"/>
    <w:rsid w:val="0051020E"/>
    <w:rsid w:val="00516774"/>
    <w:rsid w:val="00525E38"/>
    <w:rsid w:val="005402AA"/>
    <w:rsid w:val="005530FE"/>
    <w:rsid w:val="00554ED5"/>
    <w:rsid w:val="005633C5"/>
    <w:rsid w:val="005636FD"/>
    <w:rsid w:val="00572302"/>
    <w:rsid w:val="00587E23"/>
    <w:rsid w:val="005A6E8D"/>
    <w:rsid w:val="005B00FC"/>
    <w:rsid w:val="005B0687"/>
    <w:rsid w:val="005B67C4"/>
    <w:rsid w:val="005B6CDD"/>
    <w:rsid w:val="005C0901"/>
    <w:rsid w:val="005C5B1A"/>
    <w:rsid w:val="005D6B72"/>
    <w:rsid w:val="005E72C8"/>
    <w:rsid w:val="00613A9F"/>
    <w:rsid w:val="006222C1"/>
    <w:rsid w:val="00622D20"/>
    <w:rsid w:val="00627484"/>
    <w:rsid w:val="00641AE6"/>
    <w:rsid w:val="00662E7D"/>
    <w:rsid w:val="00691ACD"/>
    <w:rsid w:val="00693C30"/>
    <w:rsid w:val="006C5DDA"/>
    <w:rsid w:val="006F5033"/>
    <w:rsid w:val="00700E8C"/>
    <w:rsid w:val="00711446"/>
    <w:rsid w:val="00712241"/>
    <w:rsid w:val="007361D9"/>
    <w:rsid w:val="00754603"/>
    <w:rsid w:val="00784E91"/>
    <w:rsid w:val="007911B7"/>
    <w:rsid w:val="00794D70"/>
    <w:rsid w:val="00797B05"/>
    <w:rsid w:val="007C0BAF"/>
    <w:rsid w:val="007C69A3"/>
    <w:rsid w:val="007E5EC3"/>
    <w:rsid w:val="007E766C"/>
    <w:rsid w:val="007F18B3"/>
    <w:rsid w:val="00806D86"/>
    <w:rsid w:val="00813048"/>
    <w:rsid w:val="00820D51"/>
    <w:rsid w:val="00844F64"/>
    <w:rsid w:val="00850BD7"/>
    <w:rsid w:val="0086197F"/>
    <w:rsid w:val="00874158"/>
    <w:rsid w:val="00877297"/>
    <w:rsid w:val="008B1676"/>
    <w:rsid w:val="008D09B7"/>
    <w:rsid w:val="008D7909"/>
    <w:rsid w:val="008E126F"/>
    <w:rsid w:val="008F1AB7"/>
    <w:rsid w:val="00912046"/>
    <w:rsid w:val="00914525"/>
    <w:rsid w:val="009210D3"/>
    <w:rsid w:val="00947B4E"/>
    <w:rsid w:val="00947EF2"/>
    <w:rsid w:val="009A2D8B"/>
    <w:rsid w:val="009A3C18"/>
    <w:rsid w:val="009A77FB"/>
    <w:rsid w:val="009C7F6D"/>
    <w:rsid w:val="009D5E78"/>
    <w:rsid w:val="009E37F9"/>
    <w:rsid w:val="009F1A58"/>
    <w:rsid w:val="00A0312A"/>
    <w:rsid w:val="00A2636E"/>
    <w:rsid w:val="00A322DC"/>
    <w:rsid w:val="00A37E42"/>
    <w:rsid w:val="00A45FC2"/>
    <w:rsid w:val="00A71341"/>
    <w:rsid w:val="00A815C9"/>
    <w:rsid w:val="00A96413"/>
    <w:rsid w:val="00AA3844"/>
    <w:rsid w:val="00AB1774"/>
    <w:rsid w:val="00AC2F65"/>
    <w:rsid w:val="00AD12E4"/>
    <w:rsid w:val="00AF14E3"/>
    <w:rsid w:val="00AF346B"/>
    <w:rsid w:val="00B026A2"/>
    <w:rsid w:val="00B06167"/>
    <w:rsid w:val="00B0679F"/>
    <w:rsid w:val="00B07E1D"/>
    <w:rsid w:val="00B10E0D"/>
    <w:rsid w:val="00B151A9"/>
    <w:rsid w:val="00B34DC4"/>
    <w:rsid w:val="00B87309"/>
    <w:rsid w:val="00B90C21"/>
    <w:rsid w:val="00B917D4"/>
    <w:rsid w:val="00B949EA"/>
    <w:rsid w:val="00BB01F2"/>
    <w:rsid w:val="00BB15F0"/>
    <w:rsid w:val="00C07C7E"/>
    <w:rsid w:val="00C24B44"/>
    <w:rsid w:val="00C2609A"/>
    <w:rsid w:val="00C2785A"/>
    <w:rsid w:val="00C307E1"/>
    <w:rsid w:val="00C3236C"/>
    <w:rsid w:val="00C44027"/>
    <w:rsid w:val="00C56913"/>
    <w:rsid w:val="00C64825"/>
    <w:rsid w:val="00C71BFF"/>
    <w:rsid w:val="00C753E6"/>
    <w:rsid w:val="00C75617"/>
    <w:rsid w:val="00C765F8"/>
    <w:rsid w:val="00C845FD"/>
    <w:rsid w:val="00C86A7A"/>
    <w:rsid w:val="00C875B2"/>
    <w:rsid w:val="00C87747"/>
    <w:rsid w:val="00C95130"/>
    <w:rsid w:val="00CA5B2C"/>
    <w:rsid w:val="00CB20CF"/>
    <w:rsid w:val="00CB2988"/>
    <w:rsid w:val="00CC38E8"/>
    <w:rsid w:val="00CC4DE0"/>
    <w:rsid w:val="00CD3ACF"/>
    <w:rsid w:val="00CD6F50"/>
    <w:rsid w:val="00CD77A3"/>
    <w:rsid w:val="00CF5153"/>
    <w:rsid w:val="00CF7820"/>
    <w:rsid w:val="00D03F65"/>
    <w:rsid w:val="00D05549"/>
    <w:rsid w:val="00D378EC"/>
    <w:rsid w:val="00D4688B"/>
    <w:rsid w:val="00D53104"/>
    <w:rsid w:val="00D555DA"/>
    <w:rsid w:val="00D5617A"/>
    <w:rsid w:val="00D60764"/>
    <w:rsid w:val="00D709A7"/>
    <w:rsid w:val="00D76E6D"/>
    <w:rsid w:val="00D77FA1"/>
    <w:rsid w:val="00D83993"/>
    <w:rsid w:val="00D860FC"/>
    <w:rsid w:val="00D931B6"/>
    <w:rsid w:val="00D96F70"/>
    <w:rsid w:val="00DB0256"/>
    <w:rsid w:val="00DD4524"/>
    <w:rsid w:val="00DE5D55"/>
    <w:rsid w:val="00DF190E"/>
    <w:rsid w:val="00DF6FBE"/>
    <w:rsid w:val="00DF755B"/>
    <w:rsid w:val="00E07BC2"/>
    <w:rsid w:val="00E11550"/>
    <w:rsid w:val="00E119B3"/>
    <w:rsid w:val="00E17502"/>
    <w:rsid w:val="00E22782"/>
    <w:rsid w:val="00E30EB2"/>
    <w:rsid w:val="00E36085"/>
    <w:rsid w:val="00E40F27"/>
    <w:rsid w:val="00E4495A"/>
    <w:rsid w:val="00E47205"/>
    <w:rsid w:val="00E53FB8"/>
    <w:rsid w:val="00E55B40"/>
    <w:rsid w:val="00E678C4"/>
    <w:rsid w:val="00E67FCC"/>
    <w:rsid w:val="00E964E9"/>
    <w:rsid w:val="00EA1FFD"/>
    <w:rsid w:val="00EA2B6A"/>
    <w:rsid w:val="00EA5B19"/>
    <w:rsid w:val="00EB726A"/>
    <w:rsid w:val="00EC53F8"/>
    <w:rsid w:val="00EE05D4"/>
    <w:rsid w:val="00EF5F49"/>
    <w:rsid w:val="00EF6E28"/>
    <w:rsid w:val="00EF738C"/>
    <w:rsid w:val="00EF7442"/>
    <w:rsid w:val="00F121D0"/>
    <w:rsid w:val="00F13BEA"/>
    <w:rsid w:val="00F25E42"/>
    <w:rsid w:val="00F42B3B"/>
    <w:rsid w:val="00F45172"/>
    <w:rsid w:val="00F52C36"/>
    <w:rsid w:val="00F563A5"/>
    <w:rsid w:val="00F6534E"/>
    <w:rsid w:val="00F654AE"/>
    <w:rsid w:val="00F7054B"/>
    <w:rsid w:val="00F70EF6"/>
    <w:rsid w:val="00F77D19"/>
    <w:rsid w:val="00F81F1D"/>
    <w:rsid w:val="00F84B39"/>
    <w:rsid w:val="00F92FE3"/>
    <w:rsid w:val="00F9616D"/>
    <w:rsid w:val="00F965D2"/>
    <w:rsid w:val="00F96D0D"/>
    <w:rsid w:val="00FB187D"/>
    <w:rsid w:val="00FB302B"/>
    <w:rsid w:val="00FC27FD"/>
    <w:rsid w:val="00FC4AD1"/>
    <w:rsid w:val="00FC7439"/>
    <w:rsid w:val="00FD2A5D"/>
    <w:rsid w:val="00FE0EB2"/>
    <w:rsid w:val="00FE210A"/>
    <w:rsid w:val="00FE2F59"/>
    <w:rsid w:val="00FE55F1"/>
    <w:rsid w:val="00FF5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64"/>
    <w:pPr>
      <w:spacing w:after="0" w:line="240" w:lineRule="auto"/>
    </w:pPr>
    <w:rPr>
      <w:rFonts w:ascii="GarmdITC Bk BT" w:eastAsia="Times New Roman" w:hAnsi="GarmdITC Bk BT" w:cs="Times New Roman"/>
      <w:sz w:val="24"/>
      <w:szCs w:val="20"/>
      <w:lang w:val="fr-FR" w:eastAsia="fr-FR"/>
    </w:rPr>
  </w:style>
  <w:style w:type="paragraph" w:styleId="Heading2">
    <w:name w:val="heading 2"/>
    <w:basedOn w:val="Normal"/>
    <w:next w:val="Normal"/>
    <w:link w:val="Heading2Char"/>
    <w:uiPriority w:val="9"/>
    <w:unhideWhenUsed/>
    <w:qFormat/>
    <w:rsid w:val="00613A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6076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60764"/>
    <w:rPr>
      <w:rFonts w:ascii="Times New Roman" w:eastAsia="Times New Roman" w:hAnsi="Times New Roman" w:cs="Times New Roman"/>
      <w:b/>
      <w:bCs/>
      <w:sz w:val="28"/>
      <w:szCs w:val="28"/>
      <w:lang w:val="fr-FR" w:eastAsia="fr-FR"/>
    </w:rPr>
  </w:style>
  <w:style w:type="paragraph" w:styleId="Header">
    <w:name w:val="header"/>
    <w:basedOn w:val="Normal"/>
    <w:link w:val="HeaderChar"/>
    <w:uiPriority w:val="99"/>
    <w:unhideWhenUsed/>
    <w:rsid w:val="00D60764"/>
    <w:pPr>
      <w:tabs>
        <w:tab w:val="center" w:pos="4513"/>
        <w:tab w:val="right" w:pos="9026"/>
      </w:tabs>
    </w:pPr>
  </w:style>
  <w:style w:type="character" w:customStyle="1" w:styleId="HeaderChar">
    <w:name w:val="Header Char"/>
    <w:basedOn w:val="DefaultParagraphFont"/>
    <w:link w:val="Header"/>
    <w:uiPriority w:val="99"/>
    <w:rsid w:val="00D60764"/>
    <w:rPr>
      <w:rFonts w:ascii="GarmdITC Bk BT" w:eastAsia="Times New Roman" w:hAnsi="GarmdITC Bk BT" w:cs="Times New Roman"/>
      <w:sz w:val="24"/>
      <w:szCs w:val="20"/>
      <w:lang w:val="fr-FR" w:eastAsia="fr-FR"/>
    </w:rPr>
  </w:style>
  <w:style w:type="paragraph" w:styleId="Footer">
    <w:name w:val="footer"/>
    <w:basedOn w:val="Normal"/>
    <w:link w:val="FooterChar"/>
    <w:uiPriority w:val="99"/>
    <w:unhideWhenUsed/>
    <w:rsid w:val="00D60764"/>
    <w:pPr>
      <w:tabs>
        <w:tab w:val="center" w:pos="4513"/>
        <w:tab w:val="right" w:pos="9026"/>
      </w:tabs>
    </w:pPr>
  </w:style>
  <w:style w:type="character" w:customStyle="1" w:styleId="FooterChar">
    <w:name w:val="Footer Char"/>
    <w:basedOn w:val="DefaultParagraphFont"/>
    <w:link w:val="Footer"/>
    <w:uiPriority w:val="99"/>
    <w:rsid w:val="00D60764"/>
    <w:rPr>
      <w:rFonts w:ascii="GarmdITC Bk BT" w:eastAsia="Times New Roman" w:hAnsi="GarmdITC Bk BT" w:cs="Times New Roman"/>
      <w:sz w:val="24"/>
      <w:szCs w:val="20"/>
      <w:lang w:val="fr-FR" w:eastAsia="fr-FR"/>
    </w:rPr>
  </w:style>
  <w:style w:type="character" w:customStyle="1" w:styleId="Heading2Char">
    <w:name w:val="Heading 2 Char"/>
    <w:basedOn w:val="DefaultParagraphFont"/>
    <w:link w:val="Heading2"/>
    <w:uiPriority w:val="9"/>
    <w:rsid w:val="00613A9F"/>
    <w:rPr>
      <w:rFonts w:asciiTheme="majorHAnsi" w:eastAsiaTheme="majorEastAsia" w:hAnsiTheme="majorHAnsi" w:cstheme="majorBidi"/>
      <w:b/>
      <w:bCs/>
      <w:color w:val="4F81BD" w:themeColor="accent1"/>
      <w:sz w:val="26"/>
      <w:szCs w:val="26"/>
      <w:lang w:val="fr-FR" w:eastAsia="fr-FR"/>
    </w:rPr>
  </w:style>
  <w:style w:type="paragraph" w:styleId="BalloonText">
    <w:name w:val="Balloon Text"/>
    <w:basedOn w:val="Normal"/>
    <w:link w:val="BalloonTextChar"/>
    <w:uiPriority w:val="99"/>
    <w:semiHidden/>
    <w:unhideWhenUsed/>
    <w:rsid w:val="005A6E8D"/>
    <w:rPr>
      <w:rFonts w:ascii="Tahoma" w:hAnsi="Tahoma" w:cs="Tahoma"/>
      <w:sz w:val="16"/>
      <w:szCs w:val="16"/>
    </w:rPr>
  </w:style>
  <w:style w:type="character" w:customStyle="1" w:styleId="BalloonTextChar">
    <w:name w:val="Balloon Text Char"/>
    <w:basedOn w:val="DefaultParagraphFont"/>
    <w:link w:val="BalloonText"/>
    <w:uiPriority w:val="99"/>
    <w:semiHidden/>
    <w:rsid w:val="005A6E8D"/>
    <w:rPr>
      <w:rFonts w:ascii="Tahoma" w:eastAsia="Times New Roman"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64"/>
    <w:pPr>
      <w:spacing w:after="0" w:line="240" w:lineRule="auto"/>
    </w:pPr>
    <w:rPr>
      <w:rFonts w:ascii="GarmdITC Bk BT" w:eastAsia="Times New Roman" w:hAnsi="GarmdITC Bk BT" w:cs="Times New Roman"/>
      <w:sz w:val="24"/>
      <w:szCs w:val="20"/>
      <w:lang w:val="fr-FR" w:eastAsia="fr-FR"/>
    </w:rPr>
  </w:style>
  <w:style w:type="paragraph" w:styleId="Heading2">
    <w:name w:val="heading 2"/>
    <w:basedOn w:val="Normal"/>
    <w:next w:val="Normal"/>
    <w:link w:val="Heading2Char"/>
    <w:uiPriority w:val="9"/>
    <w:unhideWhenUsed/>
    <w:qFormat/>
    <w:rsid w:val="00613A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6076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60764"/>
    <w:rPr>
      <w:rFonts w:ascii="Times New Roman" w:eastAsia="Times New Roman" w:hAnsi="Times New Roman" w:cs="Times New Roman"/>
      <w:b/>
      <w:bCs/>
      <w:sz w:val="28"/>
      <w:szCs w:val="28"/>
      <w:lang w:val="fr-FR" w:eastAsia="fr-FR"/>
    </w:rPr>
  </w:style>
  <w:style w:type="paragraph" w:styleId="Header">
    <w:name w:val="header"/>
    <w:basedOn w:val="Normal"/>
    <w:link w:val="HeaderChar"/>
    <w:uiPriority w:val="99"/>
    <w:unhideWhenUsed/>
    <w:rsid w:val="00D60764"/>
    <w:pPr>
      <w:tabs>
        <w:tab w:val="center" w:pos="4513"/>
        <w:tab w:val="right" w:pos="9026"/>
      </w:tabs>
    </w:pPr>
  </w:style>
  <w:style w:type="character" w:customStyle="1" w:styleId="HeaderChar">
    <w:name w:val="Header Char"/>
    <w:basedOn w:val="DefaultParagraphFont"/>
    <w:link w:val="Header"/>
    <w:uiPriority w:val="99"/>
    <w:rsid w:val="00D60764"/>
    <w:rPr>
      <w:rFonts w:ascii="GarmdITC Bk BT" w:eastAsia="Times New Roman" w:hAnsi="GarmdITC Bk BT" w:cs="Times New Roman"/>
      <w:sz w:val="24"/>
      <w:szCs w:val="20"/>
      <w:lang w:val="fr-FR" w:eastAsia="fr-FR"/>
    </w:rPr>
  </w:style>
  <w:style w:type="paragraph" w:styleId="Footer">
    <w:name w:val="footer"/>
    <w:basedOn w:val="Normal"/>
    <w:link w:val="FooterChar"/>
    <w:uiPriority w:val="99"/>
    <w:unhideWhenUsed/>
    <w:rsid w:val="00D60764"/>
    <w:pPr>
      <w:tabs>
        <w:tab w:val="center" w:pos="4513"/>
        <w:tab w:val="right" w:pos="9026"/>
      </w:tabs>
    </w:pPr>
  </w:style>
  <w:style w:type="character" w:customStyle="1" w:styleId="FooterChar">
    <w:name w:val="Footer Char"/>
    <w:basedOn w:val="DefaultParagraphFont"/>
    <w:link w:val="Footer"/>
    <w:uiPriority w:val="99"/>
    <w:rsid w:val="00D60764"/>
    <w:rPr>
      <w:rFonts w:ascii="GarmdITC Bk BT" w:eastAsia="Times New Roman" w:hAnsi="GarmdITC Bk BT" w:cs="Times New Roman"/>
      <w:sz w:val="24"/>
      <w:szCs w:val="20"/>
      <w:lang w:val="fr-FR" w:eastAsia="fr-FR"/>
    </w:rPr>
  </w:style>
  <w:style w:type="character" w:customStyle="1" w:styleId="Heading2Char">
    <w:name w:val="Heading 2 Char"/>
    <w:basedOn w:val="DefaultParagraphFont"/>
    <w:link w:val="Heading2"/>
    <w:uiPriority w:val="9"/>
    <w:rsid w:val="00613A9F"/>
    <w:rPr>
      <w:rFonts w:asciiTheme="majorHAnsi" w:eastAsiaTheme="majorEastAsia" w:hAnsiTheme="majorHAnsi" w:cstheme="majorBidi"/>
      <w:b/>
      <w:bCs/>
      <w:color w:val="4F81BD" w:themeColor="accent1"/>
      <w:sz w:val="26"/>
      <w:szCs w:val="26"/>
      <w:lang w:val="fr-FR" w:eastAsia="fr-FR"/>
    </w:rPr>
  </w:style>
  <w:style w:type="paragraph" w:styleId="BalloonText">
    <w:name w:val="Balloon Text"/>
    <w:basedOn w:val="Normal"/>
    <w:link w:val="BalloonTextChar"/>
    <w:uiPriority w:val="99"/>
    <w:semiHidden/>
    <w:unhideWhenUsed/>
    <w:rsid w:val="005A6E8D"/>
    <w:rPr>
      <w:rFonts w:ascii="Tahoma" w:hAnsi="Tahoma" w:cs="Tahoma"/>
      <w:sz w:val="16"/>
      <w:szCs w:val="16"/>
    </w:rPr>
  </w:style>
  <w:style w:type="character" w:customStyle="1" w:styleId="BalloonTextChar">
    <w:name w:val="Balloon Text Char"/>
    <w:basedOn w:val="DefaultParagraphFont"/>
    <w:link w:val="BalloonText"/>
    <w:uiPriority w:val="99"/>
    <w:semiHidden/>
    <w:rsid w:val="005A6E8D"/>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6" Type="http://schemas.microsoft.com/office/2011/relationships/people" Target="people.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572</Words>
  <Characters>2999</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